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3780"/>
      </w:tblGrid>
      <w:tr w:rsidR="00D261CF" w14:paraId="34CE28D8" w14:textId="77777777" w:rsidTr="00D261CF">
        <w:tc>
          <w:tcPr>
            <w:tcW w:w="7740" w:type="dxa"/>
            <w:gridSpan w:val="2"/>
          </w:tcPr>
          <w:p w14:paraId="08014C06" w14:textId="77777777" w:rsidR="00D261CF" w:rsidRPr="00D261CF" w:rsidRDefault="00D261CF" w:rsidP="00AD3B9F">
            <w:pPr>
              <w:jc w:val="center"/>
              <w:rPr>
                <w:b/>
              </w:rPr>
            </w:pPr>
            <w:r w:rsidRPr="00D261CF">
              <w:rPr>
                <w:b/>
              </w:rPr>
              <w:t>Scott Tomlinson PhD Candidate, P.E., SCWI</w:t>
            </w:r>
          </w:p>
        </w:tc>
      </w:tr>
      <w:tr w:rsidR="00D261CF" w14:paraId="5D9DF535" w14:textId="77777777" w:rsidTr="00D261CF">
        <w:tc>
          <w:tcPr>
            <w:tcW w:w="3960" w:type="dxa"/>
          </w:tcPr>
          <w:p w14:paraId="6401B5D1" w14:textId="77777777" w:rsidR="00D261CF" w:rsidRPr="00D261CF" w:rsidRDefault="00D261CF" w:rsidP="00AD3B9F">
            <w:r w:rsidRPr="00D261CF">
              <w:t>35 Flagstaff Rd</w:t>
            </w:r>
          </w:p>
        </w:tc>
        <w:tc>
          <w:tcPr>
            <w:tcW w:w="3780" w:type="dxa"/>
          </w:tcPr>
          <w:p w14:paraId="30A8FA7A" w14:textId="77777777" w:rsidR="00D261CF" w:rsidRPr="00D261CF" w:rsidRDefault="00D261CF" w:rsidP="00AD3B9F">
            <w:pPr>
              <w:jc w:val="right"/>
            </w:pPr>
            <w:r>
              <w:t>(847) 732-2417</w:t>
            </w:r>
          </w:p>
        </w:tc>
      </w:tr>
      <w:tr w:rsidR="00D261CF" w14:paraId="68FA6B3D" w14:textId="77777777" w:rsidTr="00D261CF">
        <w:tc>
          <w:tcPr>
            <w:tcW w:w="3960" w:type="dxa"/>
          </w:tcPr>
          <w:p w14:paraId="0FD4D8C2" w14:textId="77777777" w:rsidR="00D261CF" w:rsidRPr="00D261CF" w:rsidRDefault="00D261CF" w:rsidP="00AD3B9F">
            <w:r w:rsidRPr="00D261CF">
              <w:t xml:space="preserve">Orono ME 04469    </w:t>
            </w:r>
          </w:p>
        </w:tc>
        <w:tc>
          <w:tcPr>
            <w:tcW w:w="3780" w:type="dxa"/>
          </w:tcPr>
          <w:p w14:paraId="738C5088" w14:textId="77777777" w:rsidR="00D261CF" w:rsidRPr="00D261CF" w:rsidRDefault="00D261CF" w:rsidP="00AD3B9F">
            <w:pPr>
              <w:jc w:val="right"/>
            </w:pPr>
            <w:r w:rsidRPr="00D261CF">
              <w:t>Scott.Tomlinson@maine.edu</w:t>
            </w:r>
          </w:p>
        </w:tc>
      </w:tr>
    </w:tbl>
    <w:p w14:paraId="4F6A1BDF" w14:textId="17FB5A8C" w:rsidR="00D41924" w:rsidRPr="0005417E" w:rsidRDefault="00D261CF" w:rsidP="0005417E">
      <w:pPr>
        <w:pStyle w:val="Heading1"/>
      </w:pPr>
      <w:bookmarkStart w:id="0" w:name="_GoBack"/>
      <w:bookmarkEnd w:id="0"/>
      <w:r w:rsidRPr="0005417E">
        <w:t xml:space="preserve">Professional </w:t>
      </w:r>
      <w:r w:rsidR="00516894" w:rsidRPr="0005417E">
        <w:t>E</w:t>
      </w:r>
      <w:r w:rsidR="00D41924" w:rsidRPr="0005417E">
        <w:t>xperience</w:t>
      </w:r>
      <w:r w:rsidRPr="0005417E">
        <w:t xml:space="preserve"> and Education</w:t>
      </w:r>
    </w:p>
    <w:p w14:paraId="34BC0C0F" w14:textId="5606999A" w:rsidR="00080758" w:rsidRPr="0005417E" w:rsidRDefault="00080758" w:rsidP="00516894">
      <w:pPr>
        <w:pStyle w:val="Heading2"/>
        <w:rPr>
          <w:rFonts w:ascii="Times" w:hAnsi="Times"/>
          <w:b w:val="0"/>
          <w:sz w:val="22"/>
        </w:rPr>
      </w:pPr>
      <w:r w:rsidRPr="0005417E">
        <w:rPr>
          <w:rFonts w:ascii="Times" w:hAnsi="Times"/>
          <w:b w:val="0"/>
          <w:sz w:val="22"/>
        </w:rPr>
        <w:t>Research Engineer</w:t>
      </w:r>
      <w:r w:rsidR="00C051E1" w:rsidRPr="0005417E">
        <w:rPr>
          <w:rFonts w:ascii="Times" w:hAnsi="Times"/>
          <w:b w:val="0"/>
          <w:sz w:val="22"/>
        </w:rPr>
        <w:t xml:space="preserve"> </w:t>
      </w:r>
      <w:r w:rsidR="00C645C3" w:rsidRPr="0005417E">
        <w:rPr>
          <w:rFonts w:ascii="Times" w:hAnsi="Times"/>
          <w:b w:val="0"/>
          <w:sz w:val="22"/>
        </w:rPr>
        <w:t>V</w:t>
      </w:r>
      <w:r w:rsidRPr="0005417E">
        <w:rPr>
          <w:rFonts w:ascii="Times" w:hAnsi="Times"/>
          <w:b w:val="0"/>
          <w:sz w:val="22"/>
        </w:rPr>
        <w:t xml:space="preserve"> – Pr</w:t>
      </w:r>
      <w:r w:rsidR="00C051E1" w:rsidRPr="0005417E">
        <w:rPr>
          <w:rFonts w:ascii="Times" w:hAnsi="Times"/>
          <w:b w:val="0"/>
          <w:sz w:val="22"/>
        </w:rPr>
        <w:t>ogram Manager</w:t>
      </w:r>
      <w:r w:rsidR="00202063" w:rsidRPr="0005417E">
        <w:rPr>
          <w:rFonts w:ascii="Times" w:hAnsi="Times"/>
          <w:b w:val="0"/>
          <w:sz w:val="22"/>
        </w:rPr>
        <w:tab/>
        <w:t>August 2013 – Present</w:t>
      </w:r>
    </w:p>
    <w:p w14:paraId="2D277152" w14:textId="77777777" w:rsidR="00080758" w:rsidRPr="0005417E" w:rsidRDefault="00080758" w:rsidP="00F54301">
      <w:pPr>
        <w:pStyle w:val="Heading3"/>
        <w:rPr>
          <w:rFonts w:ascii="Times" w:hAnsi="Times"/>
          <w:sz w:val="22"/>
        </w:rPr>
      </w:pPr>
      <w:r w:rsidRPr="0005417E">
        <w:rPr>
          <w:rFonts w:ascii="Times" w:hAnsi="Times"/>
          <w:sz w:val="22"/>
        </w:rPr>
        <w:t>Advanced Structures and Composites Center, University of Maine in Orono ME</w:t>
      </w:r>
    </w:p>
    <w:p w14:paraId="5455F45D" w14:textId="30EEC28A" w:rsidR="00C1060B" w:rsidRPr="0005417E" w:rsidRDefault="00C051E1" w:rsidP="00EB4ED4">
      <w:pPr>
        <w:pStyle w:val="ListBullet"/>
        <w:rPr>
          <w:rFonts w:ascii="Times" w:hAnsi="Times"/>
          <w:sz w:val="22"/>
        </w:rPr>
      </w:pPr>
      <w:r w:rsidRPr="0005417E">
        <w:rPr>
          <w:rFonts w:ascii="Times" w:hAnsi="Times"/>
          <w:sz w:val="22"/>
        </w:rPr>
        <w:t xml:space="preserve">Program Manager </w:t>
      </w:r>
      <w:r w:rsidR="00DD5918" w:rsidRPr="0005417E">
        <w:rPr>
          <w:rFonts w:ascii="Times" w:hAnsi="Times"/>
          <w:sz w:val="22"/>
        </w:rPr>
        <w:t>U</w:t>
      </w:r>
      <w:r w:rsidR="00F54301" w:rsidRPr="0005417E">
        <w:rPr>
          <w:rFonts w:ascii="Times" w:hAnsi="Times"/>
          <w:sz w:val="22"/>
        </w:rPr>
        <w:t>.</w:t>
      </w:r>
      <w:r w:rsidR="00DD5918" w:rsidRPr="0005417E">
        <w:rPr>
          <w:rFonts w:ascii="Times" w:hAnsi="Times"/>
          <w:sz w:val="22"/>
        </w:rPr>
        <w:t>S</w:t>
      </w:r>
      <w:r w:rsidR="00F54301" w:rsidRPr="0005417E">
        <w:rPr>
          <w:rFonts w:ascii="Times" w:hAnsi="Times"/>
          <w:sz w:val="22"/>
        </w:rPr>
        <w:t>.</w:t>
      </w:r>
      <w:r w:rsidR="00DD5918" w:rsidRPr="0005417E">
        <w:rPr>
          <w:rFonts w:ascii="Times" w:hAnsi="Times"/>
          <w:sz w:val="22"/>
        </w:rPr>
        <w:t xml:space="preserve"> Army </w:t>
      </w:r>
      <w:r w:rsidRPr="0005417E">
        <w:rPr>
          <w:rFonts w:ascii="Times" w:hAnsi="Times"/>
          <w:sz w:val="22"/>
        </w:rPr>
        <w:t xml:space="preserve">CCDC </w:t>
      </w:r>
      <w:r w:rsidR="00DD5918" w:rsidRPr="0005417E">
        <w:rPr>
          <w:rFonts w:ascii="Times" w:hAnsi="Times"/>
          <w:sz w:val="22"/>
        </w:rPr>
        <w:t>Soldier Systems Center – Natick</w:t>
      </w:r>
    </w:p>
    <w:p w14:paraId="799A4409" w14:textId="45BF726E" w:rsidR="009A6707" w:rsidRPr="0005417E" w:rsidRDefault="00DD5918" w:rsidP="00C051E1">
      <w:pPr>
        <w:pStyle w:val="ListBullet2"/>
        <w:rPr>
          <w:rFonts w:ascii="Times" w:hAnsi="Times"/>
          <w:sz w:val="22"/>
          <w:szCs w:val="22"/>
        </w:rPr>
      </w:pPr>
      <w:r w:rsidRPr="0005417E">
        <w:rPr>
          <w:rFonts w:ascii="Times" w:hAnsi="Times"/>
          <w:sz w:val="22"/>
          <w:szCs w:val="22"/>
        </w:rPr>
        <w:t>Rapidly Deployable Shelters – concept design and analysis</w:t>
      </w:r>
    </w:p>
    <w:p w14:paraId="4ACCBCC1" w14:textId="05293A25" w:rsidR="00495C1F" w:rsidRPr="0005417E" w:rsidRDefault="00DD5918" w:rsidP="00C051E1">
      <w:pPr>
        <w:pStyle w:val="ListBullet2"/>
        <w:rPr>
          <w:rFonts w:ascii="Times" w:hAnsi="Times"/>
          <w:sz w:val="22"/>
          <w:szCs w:val="22"/>
        </w:rPr>
      </w:pPr>
      <w:r w:rsidRPr="0005417E">
        <w:rPr>
          <w:rFonts w:ascii="Times" w:hAnsi="Times"/>
          <w:sz w:val="22"/>
          <w:szCs w:val="22"/>
        </w:rPr>
        <w:t>Additive Manufacturing</w:t>
      </w:r>
      <w:r w:rsidR="00495C1F" w:rsidRPr="0005417E">
        <w:rPr>
          <w:rFonts w:ascii="Times" w:hAnsi="Times"/>
          <w:sz w:val="22"/>
          <w:szCs w:val="22"/>
        </w:rPr>
        <w:t xml:space="preserve"> (3D printing)</w:t>
      </w:r>
      <w:r w:rsidRPr="0005417E">
        <w:rPr>
          <w:rFonts w:ascii="Times" w:hAnsi="Times"/>
          <w:sz w:val="22"/>
          <w:szCs w:val="22"/>
        </w:rPr>
        <w:t xml:space="preserve"> – small scale material characterization, replacement part development for shelters, and </w:t>
      </w:r>
      <w:r w:rsidR="00495C1F" w:rsidRPr="0005417E">
        <w:rPr>
          <w:rFonts w:ascii="Times" w:hAnsi="Times"/>
          <w:sz w:val="22"/>
          <w:szCs w:val="22"/>
        </w:rPr>
        <w:t>FEA optimization</w:t>
      </w:r>
    </w:p>
    <w:p w14:paraId="038B685C" w14:textId="030F4231" w:rsidR="00DD5918" w:rsidRPr="0005417E" w:rsidRDefault="00495C1F" w:rsidP="00C051E1">
      <w:pPr>
        <w:pStyle w:val="ListBullet2"/>
        <w:rPr>
          <w:rFonts w:ascii="Times" w:hAnsi="Times"/>
          <w:sz w:val="22"/>
          <w:szCs w:val="22"/>
        </w:rPr>
      </w:pPr>
      <w:r w:rsidRPr="0005417E">
        <w:rPr>
          <w:rFonts w:ascii="Times" w:hAnsi="Times"/>
          <w:sz w:val="22"/>
          <w:szCs w:val="22"/>
        </w:rPr>
        <w:t>S</w:t>
      </w:r>
      <w:r w:rsidR="00DD5918" w:rsidRPr="0005417E">
        <w:rPr>
          <w:rFonts w:ascii="Times" w:hAnsi="Times"/>
          <w:sz w:val="22"/>
          <w:szCs w:val="22"/>
        </w:rPr>
        <w:t>tr</w:t>
      </w:r>
      <w:r w:rsidR="00F54301" w:rsidRPr="0005417E">
        <w:rPr>
          <w:rFonts w:ascii="Times" w:hAnsi="Times"/>
          <w:sz w:val="22"/>
          <w:szCs w:val="22"/>
        </w:rPr>
        <w:t>uctural thermoplastic composite</w:t>
      </w:r>
      <w:r w:rsidRPr="0005417E">
        <w:rPr>
          <w:rFonts w:ascii="Times" w:hAnsi="Times"/>
          <w:sz w:val="22"/>
          <w:szCs w:val="22"/>
        </w:rPr>
        <w:t xml:space="preserve"> panels</w:t>
      </w:r>
    </w:p>
    <w:p w14:paraId="74047B2C" w14:textId="40734239" w:rsidR="00F54301" w:rsidRPr="0005417E" w:rsidRDefault="00F54301" w:rsidP="00F54301">
      <w:pPr>
        <w:pStyle w:val="ListBullet2"/>
        <w:tabs>
          <w:tab w:val="clear" w:pos="720"/>
          <w:tab w:val="num" w:pos="360"/>
        </w:tabs>
        <w:ind w:left="360"/>
        <w:rPr>
          <w:rFonts w:ascii="Times" w:hAnsi="Times"/>
          <w:sz w:val="22"/>
          <w:szCs w:val="22"/>
        </w:rPr>
      </w:pPr>
      <w:r w:rsidRPr="0005417E">
        <w:rPr>
          <w:rFonts w:ascii="Times" w:hAnsi="Times"/>
          <w:sz w:val="22"/>
          <w:szCs w:val="22"/>
        </w:rPr>
        <w:t>Maine Department of Transportation</w:t>
      </w:r>
      <w:r w:rsidR="00C051E1" w:rsidRPr="0005417E">
        <w:rPr>
          <w:rFonts w:ascii="Times" w:hAnsi="Times"/>
          <w:sz w:val="22"/>
          <w:szCs w:val="22"/>
        </w:rPr>
        <w:t xml:space="preserve"> - Live load bridge testing and FEA Modeling</w:t>
      </w:r>
    </w:p>
    <w:p w14:paraId="27989BDA" w14:textId="7CAFF6DF" w:rsidR="00F54301" w:rsidRPr="0005417E" w:rsidRDefault="00F54301" w:rsidP="00F54301">
      <w:pPr>
        <w:pStyle w:val="ListBullet2"/>
        <w:tabs>
          <w:tab w:val="clear" w:pos="720"/>
          <w:tab w:val="num" w:pos="360"/>
        </w:tabs>
        <w:ind w:left="360"/>
        <w:rPr>
          <w:rFonts w:ascii="Times" w:hAnsi="Times"/>
          <w:sz w:val="22"/>
          <w:szCs w:val="22"/>
        </w:rPr>
      </w:pPr>
      <w:r w:rsidRPr="0005417E">
        <w:rPr>
          <w:rFonts w:ascii="Times" w:hAnsi="Times"/>
          <w:sz w:val="22"/>
          <w:szCs w:val="22"/>
        </w:rPr>
        <w:t xml:space="preserve">U.S. Army Corp of Engineers ERDC </w:t>
      </w:r>
      <w:r w:rsidR="00FF0C03" w:rsidRPr="0005417E">
        <w:rPr>
          <w:rFonts w:ascii="Times" w:hAnsi="Times"/>
          <w:sz w:val="22"/>
          <w:szCs w:val="22"/>
        </w:rPr>
        <w:t>Low-logistics Seaports Structural Systems</w:t>
      </w:r>
    </w:p>
    <w:p w14:paraId="059ECD57" w14:textId="1DA2FF4F" w:rsidR="00FF0C03" w:rsidRPr="0005417E" w:rsidRDefault="00FF0C03" w:rsidP="00FF0C03">
      <w:pPr>
        <w:pStyle w:val="ListBullet2"/>
        <w:rPr>
          <w:rFonts w:ascii="Times" w:hAnsi="Times"/>
          <w:sz w:val="22"/>
          <w:szCs w:val="22"/>
        </w:rPr>
      </w:pPr>
      <w:r w:rsidRPr="0005417E">
        <w:rPr>
          <w:rFonts w:ascii="Times" w:hAnsi="Times"/>
          <w:sz w:val="22"/>
          <w:szCs w:val="22"/>
        </w:rPr>
        <w:t xml:space="preserve">Design, analysis, and </w:t>
      </w:r>
      <w:r w:rsidR="00D84857" w:rsidRPr="0005417E">
        <w:rPr>
          <w:rFonts w:ascii="Times" w:hAnsi="Times"/>
          <w:sz w:val="22"/>
          <w:szCs w:val="22"/>
        </w:rPr>
        <w:t>experimental engineering</w:t>
      </w:r>
      <w:r w:rsidRPr="0005417E">
        <w:rPr>
          <w:rFonts w:ascii="Times" w:hAnsi="Times"/>
          <w:sz w:val="22"/>
          <w:szCs w:val="22"/>
        </w:rPr>
        <w:t xml:space="preserve"> on lightweight composite FRP and concrete bridge girder system</w:t>
      </w:r>
    </w:p>
    <w:p w14:paraId="6085BF1E" w14:textId="398FF552" w:rsidR="0075414F" w:rsidRPr="0005417E" w:rsidRDefault="0075414F" w:rsidP="0075414F">
      <w:pPr>
        <w:pStyle w:val="ListBullet2"/>
        <w:tabs>
          <w:tab w:val="clear" w:pos="720"/>
          <w:tab w:val="num" w:pos="360"/>
        </w:tabs>
        <w:ind w:left="360"/>
        <w:rPr>
          <w:rFonts w:ascii="Times" w:hAnsi="Times"/>
          <w:sz w:val="22"/>
          <w:szCs w:val="22"/>
        </w:rPr>
      </w:pPr>
      <w:r w:rsidRPr="0005417E">
        <w:rPr>
          <w:rFonts w:ascii="Times" w:hAnsi="Times"/>
          <w:sz w:val="22"/>
          <w:szCs w:val="22"/>
        </w:rPr>
        <w:t>Report</w:t>
      </w:r>
      <w:r w:rsidR="00495C1F" w:rsidRPr="0005417E">
        <w:rPr>
          <w:rFonts w:ascii="Times" w:hAnsi="Times"/>
          <w:sz w:val="22"/>
          <w:szCs w:val="22"/>
        </w:rPr>
        <w:t xml:space="preserve"> Author</w:t>
      </w:r>
      <w:r w:rsidRPr="0005417E">
        <w:rPr>
          <w:rFonts w:ascii="Times" w:hAnsi="Times"/>
          <w:sz w:val="22"/>
          <w:szCs w:val="22"/>
        </w:rPr>
        <w:t>: Long-term Fiber Reinforced Polymer Composite Durability Reduction Factors and Design Life in Civil Engineering Infrastructure</w:t>
      </w:r>
    </w:p>
    <w:p w14:paraId="5D331068" w14:textId="52950E01" w:rsidR="000B6C96" w:rsidRPr="0005417E" w:rsidRDefault="00DD5918" w:rsidP="00EB4ED4">
      <w:pPr>
        <w:pStyle w:val="ListBullet"/>
        <w:rPr>
          <w:rFonts w:ascii="Times" w:hAnsi="Times"/>
          <w:sz w:val="22"/>
        </w:rPr>
      </w:pPr>
      <w:r w:rsidRPr="0005417E">
        <w:rPr>
          <w:rFonts w:ascii="Times" w:hAnsi="Times"/>
          <w:sz w:val="22"/>
        </w:rPr>
        <w:t>U.S.</w:t>
      </w:r>
      <w:r w:rsidR="00F54301" w:rsidRPr="0005417E">
        <w:rPr>
          <w:rFonts w:ascii="Times" w:hAnsi="Times"/>
          <w:sz w:val="22"/>
        </w:rPr>
        <w:t xml:space="preserve"> Department of Energy </w:t>
      </w:r>
      <w:proofErr w:type="spellStart"/>
      <w:r w:rsidR="00F54301" w:rsidRPr="0005417E">
        <w:rPr>
          <w:rFonts w:ascii="Times" w:hAnsi="Times"/>
          <w:sz w:val="22"/>
        </w:rPr>
        <w:t>VolturnUS</w:t>
      </w:r>
      <w:proofErr w:type="spellEnd"/>
      <w:r w:rsidR="00F54301" w:rsidRPr="0005417E">
        <w:rPr>
          <w:rFonts w:ascii="Times" w:hAnsi="Times"/>
          <w:sz w:val="22"/>
        </w:rPr>
        <w:t xml:space="preserve"> utility scale floating offshore wind turbine</w:t>
      </w:r>
      <w:r w:rsidR="000B6C96" w:rsidRPr="0005417E">
        <w:rPr>
          <w:rFonts w:ascii="Times" w:hAnsi="Times"/>
          <w:sz w:val="22"/>
        </w:rPr>
        <w:t>:</w:t>
      </w:r>
    </w:p>
    <w:p w14:paraId="2FCF23A3" w14:textId="7298888B" w:rsidR="00574ECE" w:rsidRPr="0005417E" w:rsidRDefault="00C051E1" w:rsidP="00B05C26">
      <w:pPr>
        <w:pStyle w:val="ListBullet2"/>
        <w:rPr>
          <w:rFonts w:ascii="Times" w:hAnsi="Times"/>
          <w:sz w:val="22"/>
          <w:szCs w:val="22"/>
        </w:rPr>
      </w:pPr>
      <w:r w:rsidRPr="0005417E">
        <w:rPr>
          <w:rFonts w:ascii="Times" w:hAnsi="Times"/>
          <w:sz w:val="22"/>
          <w:szCs w:val="22"/>
        </w:rPr>
        <w:t>FRP Composite, Steel, and Concrete Design and Analysis</w:t>
      </w:r>
    </w:p>
    <w:p w14:paraId="3CA0AEA4" w14:textId="77777777" w:rsidR="00D41924" w:rsidRPr="0005417E" w:rsidRDefault="00D41924" w:rsidP="00516894">
      <w:pPr>
        <w:pStyle w:val="Heading2"/>
        <w:rPr>
          <w:rFonts w:ascii="Times" w:hAnsi="Times"/>
          <w:b w:val="0"/>
          <w:sz w:val="22"/>
        </w:rPr>
      </w:pPr>
      <w:r w:rsidRPr="0005417E">
        <w:rPr>
          <w:rFonts w:ascii="Times" w:hAnsi="Times"/>
          <w:b w:val="0"/>
          <w:sz w:val="22"/>
        </w:rPr>
        <w:t>Graduate Research Assistant</w:t>
      </w:r>
    </w:p>
    <w:p w14:paraId="7B588D9C" w14:textId="3BA26E4E" w:rsidR="00D41924" w:rsidRPr="0005417E" w:rsidRDefault="00D41924" w:rsidP="00F54301">
      <w:pPr>
        <w:pStyle w:val="Heading3"/>
        <w:rPr>
          <w:rFonts w:ascii="Times" w:hAnsi="Times"/>
          <w:sz w:val="22"/>
        </w:rPr>
      </w:pPr>
      <w:r w:rsidRPr="0005417E">
        <w:rPr>
          <w:rFonts w:ascii="Times" w:hAnsi="Times"/>
          <w:sz w:val="22"/>
        </w:rPr>
        <w:t xml:space="preserve">Advanced Structures </w:t>
      </w:r>
      <w:r w:rsidR="005D7CD6" w:rsidRPr="0005417E">
        <w:rPr>
          <w:rFonts w:ascii="Times" w:hAnsi="Times"/>
          <w:sz w:val="22"/>
        </w:rPr>
        <w:t>and</w:t>
      </w:r>
      <w:r w:rsidRPr="0005417E">
        <w:rPr>
          <w:rFonts w:ascii="Times" w:hAnsi="Times"/>
          <w:sz w:val="22"/>
        </w:rPr>
        <w:t xml:space="preserve"> Composites Center, University of Maine in Orono</w:t>
      </w:r>
      <w:r w:rsidR="005D7CD6" w:rsidRPr="0005417E">
        <w:rPr>
          <w:rFonts w:ascii="Times" w:hAnsi="Times"/>
          <w:sz w:val="22"/>
        </w:rPr>
        <w:t xml:space="preserve"> ME</w:t>
      </w:r>
      <w:r w:rsidR="00C051E1" w:rsidRPr="0005417E">
        <w:rPr>
          <w:rFonts w:ascii="Times" w:hAnsi="Times"/>
          <w:sz w:val="22"/>
        </w:rPr>
        <w:tab/>
        <w:t>2011-2013</w:t>
      </w:r>
    </w:p>
    <w:p w14:paraId="011DBDE0" w14:textId="21200172" w:rsidR="00D41924" w:rsidRPr="0005417E" w:rsidRDefault="00C051E1" w:rsidP="00516894">
      <w:pPr>
        <w:pStyle w:val="Heading2"/>
        <w:rPr>
          <w:rFonts w:ascii="Times" w:hAnsi="Times"/>
          <w:b w:val="0"/>
          <w:sz w:val="22"/>
        </w:rPr>
      </w:pPr>
      <w:proofErr w:type="spellStart"/>
      <w:r w:rsidRPr="0005417E">
        <w:rPr>
          <w:rFonts w:ascii="Times" w:hAnsi="Times"/>
          <w:b w:val="0"/>
          <w:sz w:val="22"/>
        </w:rPr>
        <w:t>Wynright</w:t>
      </w:r>
      <w:proofErr w:type="spellEnd"/>
      <w:r w:rsidR="00D41924" w:rsidRPr="0005417E">
        <w:rPr>
          <w:rFonts w:ascii="Times" w:hAnsi="Times"/>
          <w:b w:val="0"/>
          <w:sz w:val="22"/>
        </w:rPr>
        <w:t xml:space="preserve"> – </w:t>
      </w:r>
      <w:r w:rsidRPr="0005417E">
        <w:rPr>
          <w:rFonts w:ascii="Times" w:hAnsi="Times"/>
          <w:b w:val="0"/>
          <w:sz w:val="22"/>
        </w:rPr>
        <w:t>Senior</w:t>
      </w:r>
      <w:r w:rsidR="00D41924" w:rsidRPr="0005417E">
        <w:rPr>
          <w:rFonts w:ascii="Times" w:hAnsi="Times"/>
          <w:b w:val="0"/>
          <w:sz w:val="22"/>
        </w:rPr>
        <w:t xml:space="preserve"> Engineer, Certified Welding Inspector, Qualified Welder</w:t>
      </w:r>
      <w:r w:rsidRPr="0005417E">
        <w:rPr>
          <w:rFonts w:ascii="Times" w:hAnsi="Times"/>
          <w:b w:val="0"/>
          <w:sz w:val="22"/>
        </w:rPr>
        <w:tab/>
        <w:t>2001-2011</w:t>
      </w:r>
    </w:p>
    <w:p w14:paraId="6D09DEA3" w14:textId="05B87DDE" w:rsidR="00D41924" w:rsidRPr="0005417E" w:rsidRDefault="00D41924" w:rsidP="00EB4ED4">
      <w:pPr>
        <w:pStyle w:val="ListBullet"/>
        <w:rPr>
          <w:rFonts w:ascii="Times" w:hAnsi="Times"/>
          <w:sz w:val="22"/>
        </w:rPr>
      </w:pPr>
      <w:r w:rsidRPr="0005417E">
        <w:rPr>
          <w:rFonts w:ascii="Times" w:hAnsi="Times"/>
          <w:sz w:val="22"/>
        </w:rPr>
        <w:t>Managed and implemented structural and roll-form steel projects for the warehou</w:t>
      </w:r>
      <w:r w:rsidR="005D7CD6" w:rsidRPr="0005417E">
        <w:rPr>
          <w:rFonts w:ascii="Times" w:hAnsi="Times"/>
          <w:sz w:val="22"/>
        </w:rPr>
        <w:t xml:space="preserve">sing and distribution industry </w:t>
      </w:r>
      <w:r w:rsidR="000A1306" w:rsidRPr="0005417E">
        <w:rPr>
          <w:rFonts w:ascii="Times" w:hAnsi="Times"/>
          <w:sz w:val="22"/>
        </w:rPr>
        <w:t>ranging in value to $1.7 million</w:t>
      </w:r>
    </w:p>
    <w:p w14:paraId="7A4176B1" w14:textId="77777777" w:rsidR="00D41924" w:rsidRPr="0005417E" w:rsidRDefault="00D41924" w:rsidP="00516894">
      <w:pPr>
        <w:pStyle w:val="Heading2"/>
        <w:rPr>
          <w:rFonts w:ascii="Times" w:hAnsi="Times"/>
          <w:b w:val="0"/>
          <w:sz w:val="22"/>
        </w:rPr>
      </w:pPr>
      <w:r w:rsidRPr="0005417E">
        <w:rPr>
          <w:rFonts w:ascii="Times" w:hAnsi="Times"/>
          <w:b w:val="0"/>
          <w:sz w:val="22"/>
        </w:rPr>
        <w:t>Undergraduate Researcher – NSF REU</w:t>
      </w:r>
    </w:p>
    <w:p w14:paraId="2FAA5438" w14:textId="77777777" w:rsidR="00D41924" w:rsidRPr="0005417E" w:rsidRDefault="00D41924" w:rsidP="00D41924">
      <w:pPr>
        <w:tabs>
          <w:tab w:val="right" w:pos="9360"/>
        </w:tabs>
        <w:rPr>
          <w:rFonts w:ascii="Times" w:hAnsi="Times"/>
          <w:sz w:val="22"/>
          <w:szCs w:val="22"/>
        </w:rPr>
      </w:pPr>
      <w:r w:rsidRPr="0005417E">
        <w:rPr>
          <w:rFonts w:ascii="Times" w:hAnsi="Times"/>
          <w:sz w:val="22"/>
          <w:szCs w:val="22"/>
        </w:rPr>
        <w:t>University of Maine in Orono, Maine</w:t>
      </w:r>
      <w:r w:rsidRPr="0005417E">
        <w:rPr>
          <w:rFonts w:ascii="Times" w:hAnsi="Times"/>
          <w:sz w:val="22"/>
          <w:szCs w:val="22"/>
        </w:rPr>
        <w:tab/>
        <w:t>Summer 2000</w:t>
      </w:r>
    </w:p>
    <w:p w14:paraId="6E865BDC" w14:textId="087B9351" w:rsidR="00107505" w:rsidRPr="0005417E" w:rsidRDefault="00D41924" w:rsidP="00D41924">
      <w:pPr>
        <w:tabs>
          <w:tab w:val="right" w:pos="9360"/>
        </w:tabs>
        <w:rPr>
          <w:rFonts w:ascii="Times" w:hAnsi="Times"/>
          <w:sz w:val="22"/>
          <w:szCs w:val="22"/>
        </w:rPr>
      </w:pPr>
      <w:r w:rsidRPr="0005417E">
        <w:rPr>
          <w:rFonts w:ascii="Times" w:hAnsi="Times"/>
          <w:sz w:val="22"/>
          <w:szCs w:val="22"/>
        </w:rPr>
        <w:t>Clarkson University in Potsdam, New York</w:t>
      </w:r>
      <w:r w:rsidRPr="0005417E">
        <w:rPr>
          <w:rFonts w:ascii="Times" w:hAnsi="Times"/>
          <w:sz w:val="22"/>
          <w:szCs w:val="22"/>
        </w:rPr>
        <w:tab/>
        <w:t>Summer 1999</w:t>
      </w:r>
    </w:p>
    <w:p w14:paraId="337F0028" w14:textId="77777777" w:rsidR="00D41924" w:rsidRPr="0005417E" w:rsidRDefault="00D41924" w:rsidP="0005417E">
      <w:pPr>
        <w:pStyle w:val="Heading1"/>
      </w:pPr>
      <w:r w:rsidRPr="0005417E">
        <w:t>Education</w:t>
      </w:r>
    </w:p>
    <w:p w14:paraId="591162FC" w14:textId="53CF81D4" w:rsidR="00B05C26" w:rsidRPr="0005417E" w:rsidRDefault="00B05C26" w:rsidP="00C051E1">
      <w:pPr>
        <w:tabs>
          <w:tab w:val="right" w:pos="9360"/>
        </w:tabs>
        <w:rPr>
          <w:rFonts w:ascii="Times" w:hAnsi="Times"/>
          <w:sz w:val="22"/>
          <w:szCs w:val="22"/>
        </w:rPr>
      </w:pPr>
      <w:r w:rsidRPr="0005417E">
        <w:rPr>
          <w:rFonts w:ascii="Times" w:hAnsi="Times"/>
          <w:sz w:val="22"/>
          <w:szCs w:val="22"/>
        </w:rPr>
        <w:t>PhD</w:t>
      </w:r>
      <w:r w:rsidR="00B946F2" w:rsidRPr="0005417E">
        <w:rPr>
          <w:rFonts w:ascii="Times" w:hAnsi="Times"/>
          <w:sz w:val="22"/>
          <w:szCs w:val="22"/>
        </w:rPr>
        <w:t xml:space="preserve"> Candidate</w:t>
      </w:r>
      <w:r w:rsidRPr="0005417E">
        <w:rPr>
          <w:rFonts w:ascii="Times" w:hAnsi="Times"/>
          <w:sz w:val="22"/>
          <w:szCs w:val="22"/>
        </w:rPr>
        <w:t xml:space="preserve"> – Civil/ Structural Engineering</w:t>
      </w:r>
      <w:r w:rsidR="00C051E1" w:rsidRPr="0005417E">
        <w:rPr>
          <w:rFonts w:ascii="Times" w:hAnsi="Times"/>
          <w:sz w:val="22"/>
          <w:szCs w:val="22"/>
        </w:rPr>
        <w:t xml:space="preserve"> </w:t>
      </w:r>
      <w:r w:rsidRPr="0005417E">
        <w:rPr>
          <w:rFonts w:ascii="Times" w:hAnsi="Times"/>
          <w:sz w:val="22"/>
          <w:szCs w:val="22"/>
        </w:rPr>
        <w:t>University of Maine</w:t>
      </w:r>
      <w:r w:rsidRPr="0005417E">
        <w:rPr>
          <w:rFonts w:ascii="Times" w:hAnsi="Times"/>
          <w:sz w:val="22"/>
          <w:szCs w:val="22"/>
        </w:rPr>
        <w:tab/>
        <w:t>2</w:t>
      </w:r>
      <w:r w:rsidR="00C051E1" w:rsidRPr="0005417E">
        <w:rPr>
          <w:rFonts w:ascii="Times" w:hAnsi="Times"/>
          <w:sz w:val="22"/>
          <w:szCs w:val="22"/>
        </w:rPr>
        <w:t>020</w:t>
      </w:r>
    </w:p>
    <w:p w14:paraId="78069596" w14:textId="4E89791B" w:rsidR="00D41924" w:rsidRPr="0005417E" w:rsidRDefault="00D41924" w:rsidP="00C051E1">
      <w:pPr>
        <w:tabs>
          <w:tab w:val="right" w:pos="9360"/>
        </w:tabs>
        <w:rPr>
          <w:rFonts w:ascii="Times" w:hAnsi="Times"/>
          <w:sz w:val="22"/>
          <w:szCs w:val="22"/>
        </w:rPr>
      </w:pPr>
      <w:r w:rsidRPr="0005417E">
        <w:rPr>
          <w:rFonts w:ascii="Times" w:hAnsi="Times"/>
          <w:sz w:val="22"/>
          <w:szCs w:val="22"/>
        </w:rPr>
        <w:t>MS – Civil / Structural Engineering</w:t>
      </w:r>
      <w:r w:rsidR="00C051E1" w:rsidRPr="0005417E">
        <w:rPr>
          <w:rFonts w:ascii="Times" w:hAnsi="Times"/>
          <w:sz w:val="22"/>
          <w:szCs w:val="22"/>
        </w:rPr>
        <w:t xml:space="preserve">, </w:t>
      </w:r>
      <w:r w:rsidRPr="0005417E">
        <w:rPr>
          <w:rFonts w:ascii="Times" w:hAnsi="Times"/>
          <w:sz w:val="22"/>
          <w:szCs w:val="22"/>
        </w:rPr>
        <w:t>University of Maine</w:t>
      </w:r>
      <w:r w:rsidR="00C051E1" w:rsidRPr="0005417E">
        <w:rPr>
          <w:rFonts w:ascii="Times" w:hAnsi="Times"/>
          <w:sz w:val="22"/>
          <w:szCs w:val="22"/>
        </w:rPr>
        <w:tab/>
      </w:r>
      <w:r w:rsidRPr="0005417E">
        <w:rPr>
          <w:rFonts w:ascii="Times" w:hAnsi="Times"/>
          <w:sz w:val="22"/>
          <w:szCs w:val="22"/>
        </w:rPr>
        <w:t>2013</w:t>
      </w:r>
    </w:p>
    <w:p w14:paraId="0B43BCE0" w14:textId="7CE2F788" w:rsidR="00D41924" w:rsidRPr="0005417E" w:rsidRDefault="00D41924" w:rsidP="00C051E1">
      <w:pPr>
        <w:tabs>
          <w:tab w:val="right" w:pos="9360"/>
        </w:tabs>
        <w:rPr>
          <w:rFonts w:ascii="Times" w:hAnsi="Times"/>
          <w:sz w:val="22"/>
          <w:szCs w:val="22"/>
        </w:rPr>
      </w:pPr>
      <w:r w:rsidRPr="0005417E">
        <w:rPr>
          <w:rFonts w:ascii="Times" w:hAnsi="Times"/>
          <w:sz w:val="22"/>
          <w:szCs w:val="22"/>
        </w:rPr>
        <w:t>BS – Civil Engineering</w:t>
      </w:r>
      <w:r w:rsidR="00C051E1" w:rsidRPr="0005417E">
        <w:rPr>
          <w:rFonts w:ascii="Times" w:hAnsi="Times"/>
          <w:sz w:val="22"/>
          <w:szCs w:val="22"/>
        </w:rPr>
        <w:t xml:space="preserve">, </w:t>
      </w:r>
      <w:r w:rsidR="00516894" w:rsidRPr="0005417E">
        <w:rPr>
          <w:rFonts w:ascii="Times" w:hAnsi="Times"/>
          <w:sz w:val="22"/>
          <w:szCs w:val="22"/>
        </w:rPr>
        <w:t>Rose-</w:t>
      </w:r>
      <w:proofErr w:type="spellStart"/>
      <w:r w:rsidR="00516894" w:rsidRPr="0005417E">
        <w:rPr>
          <w:rFonts w:ascii="Times" w:hAnsi="Times"/>
          <w:sz w:val="22"/>
          <w:szCs w:val="22"/>
        </w:rPr>
        <w:t>Hulman</w:t>
      </w:r>
      <w:proofErr w:type="spellEnd"/>
      <w:r w:rsidR="00516894" w:rsidRPr="0005417E">
        <w:rPr>
          <w:rFonts w:ascii="Times" w:hAnsi="Times"/>
          <w:sz w:val="22"/>
          <w:szCs w:val="22"/>
        </w:rPr>
        <w:t xml:space="preserve"> Institute of Technology</w:t>
      </w:r>
      <w:r w:rsidR="004F7BD0" w:rsidRPr="0005417E">
        <w:rPr>
          <w:rFonts w:ascii="Times" w:hAnsi="Times"/>
          <w:sz w:val="22"/>
          <w:szCs w:val="22"/>
        </w:rPr>
        <w:tab/>
      </w:r>
      <w:r w:rsidR="00516894" w:rsidRPr="0005417E">
        <w:rPr>
          <w:rFonts w:ascii="Times" w:hAnsi="Times"/>
          <w:sz w:val="22"/>
          <w:szCs w:val="22"/>
        </w:rPr>
        <w:t>2001</w:t>
      </w:r>
    </w:p>
    <w:p w14:paraId="51E6EE66" w14:textId="6694521A" w:rsidR="00200C04" w:rsidRPr="0005417E" w:rsidRDefault="00C051E1" w:rsidP="0005417E">
      <w:pPr>
        <w:pStyle w:val="Heading1"/>
      </w:pPr>
      <w:r w:rsidRPr="0005417E">
        <w:t xml:space="preserve">Selected </w:t>
      </w:r>
      <w:r w:rsidR="00200C04" w:rsidRPr="0005417E">
        <w:t>Publications</w:t>
      </w:r>
    </w:p>
    <w:p w14:paraId="5C523C9B" w14:textId="07A7D034" w:rsidR="00B946F2" w:rsidRPr="0005417E" w:rsidRDefault="002D3C19" w:rsidP="00C051E1">
      <w:pPr>
        <w:pStyle w:val="Bibliography"/>
        <w:rPr>
          <w:rFonts w:ascii="Times" w:hAnsi="Times"/>
          <w:sz w:val="22"/>
          <w:szCs w:val="22"/>
        </w:rPr>
      </w:pPr>
      <w:r w:rsidRPr="0005417E">
        <w:rPr>
          <w:rFonts w:ascii="Times" w:hAnsi="Times"/>
          <w:sz w:val="22"/>
          <w:szCs w:val="22"/>
        </w:rPr>
        <w:t>Tomlinson, Scott M., and Roberto A. Lopez-</w:t>
      </w:r>
      <w:proofErr w:type="spellStart"/>
      <w:r w:rsidRPr="0005417E">
        <w:rPr>
          <w:rFonts w:ascii="Times" w:hAnsi="Times"/>
          <w:sz w:val="22"/>
          <w:szCs w:val="22"/>
        </w:rPr>
        <w:t>Anido</w:t>
      </w:r>
      <w:proofErr w:type="spellEnd"/>
      <w:r w:rsidRPr="0005417E">
        <w:rPr>
          <w:rFonts w:ascii="Times" w:hAnsi="Times"/>
          <w:sz w:val="22"/>
          <w:szCs w:val="22"/>
        </w:rPr>
        <w:t>. 2018. 'Scale and manufacturing effects on tensile strength of marine grade sandwich composite panel joints', Journal of Sandwich Structures &amp; Materials: 109963621879267.</w:t>
      </w:r>
    </w:p>
    <w:p w14:paraId="1312DEA9" w14:textId="77777777" w:rsidR="00C051E1" w:rsidRPr="0005417E" w:rsidRDefault="00C051E1" w:rsidP="00C051E1">
      <w:pPr>
        <w:pStyle w:val="Bibliography"/>
        <w:rPr>
          <w:rFonts w:ascii="Times" w:hAnsi="Times"/>
          <w:sz w:val="22"/>
          <w:szCs w:val="22"/>
        </w:rPr>
      </w:pPr>
      <w:r w:rsidRPr="0005417E">
        <w:rPr>
          <w:rFonts w:ascii="Times" w:hAnsi="Times"/>
          <w:sz w:val="22"/>
          <w:szCs w:val="22"/>
        </w:rPr>
        <w:t>Tomlinson, Scott Michael, and Roberto A. Lopez-</w:t>
      </w:r>
      <w:proofErr w:type="spellStart"/>
      <w:r w:rsidRPr="0005417E">
        <w:rPr>
          <w:rFonts w:ascii="Times" w:hAnsi="Times"/>
          <w:sz w:val="22"/>
          <w:szCs w:val="22"/>
        </w:rPr>
        <w:t>Anido</w:t>
      </w:r>
      <w:proofErr w:type="spellEnd"/>
      <w:r w:rsidRPr="0005417E">
        <w:rPr>
          <w:rFonts w:ascii="Times" w:hAnsi="Times"/>
          <w:sz w:val="22"/>
          <w:szCs w:val="22"/>
        </w:rPr>
        <w:t>. 2018. 'Comparison of surface treatments for secondarily-bonded joints of marine grade composites', Materials Performance and Characterization.</w:t>
      </w:r>
    </w:p>
    <w:p w14:paraId="4E84097D" w14:textId="627263DB" w:rsidR="008B4A06" w:rsidRPr="0005417E" w:rsidRDefault="00BE7B90" w:rsidP="00C051E1">
      <w:pPr>
        <w:pStyle w:val="Bibliography"/>
        <w:rPr>
          <w:rFonts w:ascii="Times" w:hAnsi="Times"/>
          <w:sz w:val="22"/>
          <w:szCs w:val="22"/>
        </w:rPr>
      </w:pPr>
      <w:proofErr w:type="spellStart"/>
      <w:r w:rsidRPr="0005417E">
        <w:rPr>
          <w:rFonts w:ascii="Times" w:hAnsi="Times"/>
          <w:sz w:val="22"/>
          <w:szCs w:val="22"/>
        </w:rPr>
        <w:t>Albraheemi</w:t>
      </w:r>
      <w:proofErr w:type="spellEnd"/>
      <w:r w:rsidRPr="0005417E">
        <w:rPr>
          <w:rFonts w:ascii="Times" w:hAnsi="Times"/>
          <w:sz w:val="22"/>
          <w:szCs w:val="22"/>
        </w:rPr>
        <w:t xml:space="preserve">, Mahmood Jaleel A., William G. </w:t>
      </w:r>
      <w:proofErr w:type="spellStart"/>
      <w:r w:rsidRPr="0005417E">
        <w:rPr>
          <w:rFonts w:ascii="Times" w:hAnsi="Times"/>
          <w:sz w:val="22"/>
          <w:szCs w:val="22"/>
        </w:rPr>
        <w:t>Davids</w:t>
      </w:r>
      <w:proofErr w:type="spellEnd"/>
      <w:r w:rsidRPr="0005417E">
        <w:rPr>
          <w:rFonts w:ascii="Times" w:hAnsi="Times"/>
          <w:sz w:val="22"/>
          <w:szCs w:val="22"/>
        </w:rPr>
        <w:t xml:space="preserve">, Andrew </w:t>
      </w:r>
      <w:proofErr w:type="spellStart"/>
      <w:r w:rsidRPr="0005417E">
        <w:rPr>
          <w:rFonts w:ascii="Times" w:hAnsi="Times"/>
          <w:sz w:val="22"/>
          <w:szCs w:val="22"/>
        </w:rPr>
        <w:t>Shchanck</w:t>
      </w:r>
      <w:proofErr w:type="spellEnd"/>
      <w:r w:rsidRPr="0005417E">
        <w:rPr>
          <w:rFonts w:ascii="Times" w:hAnsi="Times"/>
          <w:sz w:val="22"/>
          <w:szCs w:val="22"/>
        </w:rPr>
        <w:t xml:space="preserve">, and Scott M. </w:t>
      </w:r>
      <w:r w:rsidRPr="0005417E">
        <w:rPr>
          <w:rFonts w:ascii="Times" w:hAnsi="Times"/>
          <w:color w:val="000000"/>
          <w:sz w:val="22"/>
          <w:szCs w:val="22"/>
        </w:rPr>
        <w:t>Tomlinson</w:t>
      </w:r>
      <w:r w:rsidRPr="0005417E">
        <w:rPr>
          <w:rFonts w:ascii="Times" w:hAnsi="Times"/>
          <w:sz w:val="22"/>
          <w:szCs w:val="22"/>
        </w:rPr>
        <w:t xml:space="preserve">. 2018. 'Evaluation and Rating of Non-composite Steel Girder Bridges using Field Live Load Testing and Finite Element Analysis', </w:t>
      </w:r>
      <w:r w:rsidRPr="0005417E">
        <w:rPr>
          <w:rFonts w:ascii="Times" w:hAnsi="Times"/>
          <w:iCs/>
          <w:sz w:val="22"/>
          <w:szCs w:val="22"/>
        </w:rPr>
        <w:t>Journal of Bridge Engineering</w:t>
      </w:r>
      <w:r w:rsidRPr="0005417E">
        <w:rPr>
          <w:rFonts w:ascii="Times" w:hAnsi="Times"/>
          <w:sz w:val="22"/>
          <w:szCs w:val="22"/>
        </w:rPr>
        <w:t>.</w:t>
      </w:r>
    </w:p>
    <w:sectPr w:rsidR="008B4A06" w:rsidRPr="0005417E" w:rsidSect="00C051E1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1440" w:right="1440" w:bottom="907" w:left="1440" w:header="547" w:footer="547" w:gutter="0"/>
      <w:cols w:space="36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96FA0" w14:textId="77777777" w:rsidR="00E949AD" w:rsidRDefault="00E949AD">
      <w:r>
        <w:separator/>
      </w:r>
    </w:p>
  </w:endnote>
  <w:endnote w:type="continuationSeparator" w:id="0">
    <w:p w14:paraId="6C6438B9" w14:textId="77777777" w:rsidR="00E949AD" w:rsidRDefault="00E94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notTrueType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FA40E" w14:textId="399375BD" w:rsidR="005454AB" w:rsidRPr="005454AB" w:rsidRDefault="00B05C26" w:rsidP="00D3614D">
    <w:pPr>
      <w:pStyle w:val="Footer"/>
      <w:tabs>
        <w:tab w:val="clear" w:pos="4320"/>
        <w:tab w:val="clear" w:pos="8640"/>
        <w:tab w:val="center" w:pos="4680"/>
        <w:tab w:val="right" w:pos="9360"/>
      </w:tabs>
    </w:pPr>
    <w:r>
      <w:t xml:space="preserve">ME PE #13601, </w:t>
    </w:r>
    <w:r w:rsidR="00611CEB" w:rsidRPr="005454AB">
      <w:t>IL PE #062-059241</w:t>
    </w:r>
    <w:r>
      <w:t xml:space="preserve">, </w:t>
    </w:r>
    <w:r w:rsidR="00611CEB" w:rsidRPr="005454AB">
      <w:t xml:space="preserve">AWS </w:t>
    </w:r>
    <w:r>
      <w:t>S</w:t>
    </w:r>
    <w:r w:rsidR="00611CEB" w:rsidRPr="005454AB">
      <w:t>CWI #</w:t>
    </w:r>
    <w:r>
      <w:t xml:space="preserve">14090048, </w:t>
    </w:r>
    <w:r w:rsidR="00611CEB" w:rsidRPr="005454AB">
      <w:t>NCEES Record #33078</w:t>
    </w:r>
    <w:r w:rsidR="005A5AC8">
      <w:tab/>
    </w:r>
    <w:r w:rsidR="005A5AC8">
      <w:fldChar w:fldCharType="begin"/>
    </w:r>
    <w:r w:rsidR="005A5AC8">
      <w:instrText xml:space="preserve"> PAGE  \* Arabic  \* MERGEFORMAT </w:instrText>
    </w:r>
    <w:r w:rsidR="005A5AC8">
      <w:fldChar w:fldCharType="separate"/>
    </w:r>
    <w:r w:rsidR="00C051E1">
      <w:rPr>
        <w:noProof/>
      </w:rPr>
      <w:t>2</w:t>
    </w:r>
    <w:r w:rsidR="005A5AC8">
      <w:fldChar w:fldCharType="end"/>
    </w:r>
    <w:r w:rsidR="005A5AC8">
      <w:t xml:space="preserve"> of </w:t>
    </w:r>
    <w:fldSimple w:instr=" NUMPAGES  \* Arabic  \* MERGEFORMAT ">
      <w:r w:rsidR="00C051E1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732C9" w14:textId="59013C34" w:rsidR="005A5AC8" w:rsidRPr="005454AB" w:rsidRDefault="00FC0706" w:rsidP="00FC0706">
    <w:pPr>
      <w:pStyle w:val="Footer"/>
      <w:tabs>
        <w:tab w:val="clear" w:pos="4320"/>
        <w:tab w:val="clear" w:pos="8640"/>
        <w:tab w:val="center" w:pos="4680"/>
        <w:tab w:val="right" w:pos="9360"/>
      </w:tabs>
    </w:pPr>
    <w:r>
      <w:t xml:space="preserve">ME PE #13601, </w:t>
    </w:r>
    <w:r w:rsidRPr="005454AB">
      <w:t>IL PE #062-059241</w:t>
    </w:r>
    <w:r>
      <w:t xml:space="preserve">, </w:t>
    </w:r>
    <w:r w:rsidRPr="005454AB">
      <w:t xml:space="preserve">AWS </w:t>
    </w:r>
    <w:r>
      <w:t>S</w:t>
    </w:r>
    <w:r w:rsidRPr="005454AB">
      <w:t>CWI #</w:t>
    </w:r>
    <w:r>
      <w:t xml:space="preserve">14090048, </w:t>
    </w:r>
    <w:r w:rsidRPr="005454AB">
      <w:t>NCEES Record #33078</w:t>
    </w:r>
    <w:r w:rsidR="005A5AC8">
      <w:tab/>
    </w:r>
    <w:r w:rsidR="005A5AC8">
      <w:fldChar w:fldCharType="begin"/>
    </w:r>
    <w:r w:rsidR="005A5AC8">
      <w:instrText xml:space="preserve"> PAGE  \* Arabic  \* MERGEFORMAT </w:instrText>
    </w:r>
    <w:r w:rsidR="005A5AC8">
      <w:fldChar w:fldCharType="separate"/>
    </w:r>
    <w:r w:rsidR="000D0293">
      <w:rPr>
        <w:noProof/>
      </w:rPr>
      <w:t>1</w:t>
    </w:r>
    <w:r w:rsidR="005A5AC8">
      <w:fldChar w:fldCharType="end"/>
    </w:r>
    <w:r w:rsidR="005A5AC8">
      <w:t xml:space="preserve"> of </w:t>
    </w:r>
    <w:r w:rsidR="00E949AD">
      <w:fldChar w:fldCharType="begin"/>
    </w:r>
    <w:r w:rsidR="00E949AD">
      <w:instrText xml:space="preserve"> NUMPAGES  \* Arabic  \* MERGEFORMAT </w:instrText>
    </w:r>
    <w:r w:rsidR="00E949AD">
      <w:fldChar w:fldCharType="separate"/>
    </w:r>
    <w:r w:rsidR="000D0293">
      <w:rPr>
        <w:noProof/>
      </w:rPr>
      <w:t>1</w:t>
    </w:r>
    <w:r w:rsidR="00E949A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FE8A6" w14:textId="77777777" w:rsidR="00E949AD" w:rsidRDefault="00E949AD">
      <w:r>
        <w:separator/>
      </w:r>
    </w:p>
  </w:footnote>
  <w:footnote w:type="continuationSeparator" w:id="0">
    <w:p w14:paraId="3F932DC0" w14:textId="77777777" w:rsidR="00E949AD" w:rsidRDefault="00E94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2CBA7" w14:textId="77777777" w:rsidR="00C051E1" w:rsidRDefault="00D76C8E" w:rsidP="00C051E1">
    <w:pPr>
      <w:pStyle w:val="Header"/>
      <w:tabs>
        <w:tab w:val="clear" w:pos="4320"/>
        <w:tab w:val="clear" w:pos="8640"/>
        <w:tab w:val="center" w:pos="4680"/>
        <w:tab w:val="right" w:pos="9450"/>
      </w:tabs>
      <w:jc w:val="right"/>
    </w:pPr>
    <w:r>
      <w:tab/>
    </w:r>
    <w:r>
      <w:tab/>
    </w:r>
    <w:r w:rsidR="00C051E1">
      <w:t>35 Flagstaff Rd, Orono ME 04469</w:t>
    </w:r>
  </w:p>
  <w:p w14:paraId="2D6F5EDF" w14:textId="1CFA3728" w:rsidR="005E1A37" w:rsidRDefault="00D76C8E" w:rsidP="00D76C8E">
    <w:pPr>
      <w:pStyle w:val="Header"/>
      <w:tabs>
        <w:tab w:val="clear" w:pos="4320"/>
        <w:tab w:val="clear" w:pos="8640"/>
        <w:tab w:val="center" w:pos="4680"/>
        <w:tab w:val="right" w:pos="9360"/>
      </w:tabs>
    </w:pPr>
    <w:r>
      <w:tab/>
    </w:r>
    <w:r>
      <w:tab/>
    </w:r>
    <w:r w:rsidR="005E1A37">
      <w:t>(847) 732-2417</w:t>
    </w:r>
  </w:p>
  <w:p w14:paraId="249766BB" w14:textId="1353E67B" w:rsidR="005E1A37" w:rsidRPr="00D76C8E" w:rsidRDefault="00D76C8E" w:rsidP="00D76C8E">
    <w:pPr>
      <w:pStyle w:val="Header"/>
      <w:pBdr>
        <w:bottom w:val="single" w:sz="4" w:space="1" w:color="auto"/>
      </w:pBdr>
      <w:tabs>
        <w:tab w:val="clear" w:pos="8640"/>
        <w:tab w:val="right" w:pos="9360"/>
      </w:tabs>
      <w:rPr>
        <w:b/>
      </w:rPr>
    </w:pPr>
    <w:r w:rsidRPr="00D76C8E">
      <w:rPr>
        <w:rStyle w:val="Hyperlink"/>
        <w:b/>
        <w:color w:val="auto"/>
        <w:u w:val="none"/>
      </w:rPr>
      <w:t xml:space="preserve">Scott Tomlinson </w:t>
    </w:r>
    <w:r w:rsidR="00F54301">
      <w:rPr>
        <w:rStyle w:val="Hyperlink"/>
        <w:b/>
        <w:color w:val="auto"/>
        <w:u w:val="none"/>
      </w:rPr>
      <w:t>PhD Candidate</w:t>
    </w:r>
    <w:r w:rsidRPr="00D76C8E">
      <w:rPr>
        <w:rStyle w:val="Hyperlink"/>
        <w:b/>
        <w:color w:val="auto"/>
        <w:u w:val="none"/>
      </w:rPr>
      <w:t>, PE,</w:t>
    </w:r>
    <w:r>
      <w:rPr>
        <w:rStyle w:val="Hyperlink"/>
        <w:b/>
        <w:color w:val="auto"/>
        <w:u w:val="none"/>
      </w:rPr>
      <w:t xml:space="preserve"> </w:t>
    </w:r>
    <w:r w:rsidR="00F54301">
      <w:rPr>
        <w:rStyle w:val="Hyperlink"/>
        <w:b/>
        <w:color w:val="auto"/>
        <w:u w:val="none"/>
      </w:rPr>
      <w:t>SC</w:t>
    </w:r>
    <w:r>
      <w:rPr>
        <w:rStyle w:val="Hyperlink"/>
        <w:b/>
        <w:color w:val="auto"/>
        <w:u w:val="none"/>
      </w:rPr>
      <w:t>WI</w:t>
    </w:r>
    <w:r>
      <w:tab/>
    </w:r>
    <w:hyperlink r:id="rId1" w:history="1">
      <w:r w:rsidR="005E1A37" w:rsidRPr="003C451E">
        <w:rPr>
          <w:rStyle w:val="Hyperlink"/>
          <w:color w:val="auto"/>
          <w:u w:val="none"/>
        </w:rPr>
        <w:t>Scott.Tomlinson@Maine.edu</w:t>
      </w:r>
    </w:hyperlink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A4F0B" w14:textId="63387A70" w:rsidR="00D76C8E" w:rsidRPr="00D76C8E" w:rsidRDefault="00D261CF" w:rsidP="00D261CF">
    <w:pPr>
      <w:pStyle w:val="Header"/>
      <w:tabs>
        <w:tab w:val="clear" w:pos="4320"/>
        <w:tab w:val="clear" w:pos="8640"/>
        <w:tab w:val="center" w:pos="4680"/>
        <w:tab w:val="right" w:pos="9450"/>
      </w:tabs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C563B2F" wp14:editId="0A3D979F">
          <wp:simplePos x="0" y="0"/>
          <wp:positionH relativeFrom="column">
            <wp:posOffset>-440282</wp:posOffset>
          </wp:positionH>
          <wp:positionV relativeFrom="paragraph">
            <wp:posOffset>-187515</wp:posOffset>
          </wp:positionV>
          <wp:extent cx="6802120" cy="707390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212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6C8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79C4E3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86226D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9900B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35A7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164F8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F075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508A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88E51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668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0260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637036"/>
    <w:multiLevelType w:val="hybridMultilevel"/>
    <w:tmpl w:val="2652686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853D5"/>
    <w:multiLevelType w:val="hybridMultilevel"/>
    <w:tmpl w:val="4B044E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A2D06"/>
    <w:multiLevelType w:val="hybridMultilevel"/>
    <w:tmpl w:val="D13211E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9A665B"/>
    <w:multiLevelType w:val="hybridMultilevel"/>
    <w:tmpl w:val="A2B0BB28"/>
    <w:lvl w:ilvl="0" w:tplc="90C67BE2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194596"/>
    <w:multiLevelType w:val="hybridMultilevel"/>
    <w:tmpl w:val="93C6BEC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7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542"/>
    <w:rsid w:val="00042582"/>
    <w:rsid w:val="0005417E"/>
    <w:rsid w:val="00060E17"/>
    <w:rsid w:val="00067E71"/>
    <w:rsid w:val="0007511D"/>
    <w:rsid w:val="00080758"/>
    <w:rsid w:val="000913C2"/>
    <w:rsid w:val="000914E5"/>
    <w:rsid w:val="000A056C"/>
    <w:rsid w:val="000A1306"/>
    <w:rsid w:val="000B2C62"/>
    <w:rsid w:val="000B6C96"/>
    <w:rsid w:val="000D0293"/>
    <w:rsid w:val="000E5B40"/>
    <w:rsid w:val="000F3134"/>
    <w:rsid w:val="00107505"/>
    <w:rsid w:val="0011192F"/>
    <w:rsid w:val="00134FA1"/>
    <w:rsid w:val="001567EA"/>
    <w:rsid w:val="0017074C"/>
    <w:rsid w:val="001A24B7"/>
    <w:rsid w:val="001C763F"/>
    <w:rsid w:val="001E1665"/>
    <w:rsid w:val="001E3EA4"/>
    <w:rsid w:val="00200C04"/>
    <w:rsid w:val="00202063"/>
    <w:rsid w:val="00227A91"/>
    <w:rsid w:val="00246DA2"/>
    <w:rsid w:val="002540BE"/>
    <w:rsid w:val="002840D8"/>
    <w:rsid w:val="00297FD7"/>
    <w:rsid w:val="002C0542"/>
    <w:rsid w:val="002C41D1"/>
    <w:rsid w:val="002D3C19"/>
    <w:rsid w:val="002E07E4"/>
    <w:rsid w:val="002E176E"/>
    <w:rsid w:val="002F3139"/>
    <w:rsid w:val="002F6DA3"/>
    <w:rsid w:val="00301464"/>
    <w:rsid w:val="00351117"/>
    <w:rsid w:val="00372037"/>
    <w:rsid w:val="003757CA"/>
    <w:rsid w:val="003C451E"/>
    <w:rsid w:val="003E0400"/>
    <w:rsid w:val="0041354D"/>
    <w:rsid w:val="00425527"/>
    <w:rsid w:val="00437A7E"/>
    <w:rsid w:val="004643DC"/>
    <w:rsid w:val="00495C1F"/>
    <w:rsid w:val="00497D10"/>
    <w:rsid w:val="004A719B"/>
    <w:rsid w:val="004B3B51"/>
    <w:rsid w:val="004B558E"/>
    <w:rsid w:val="004C3E3B"/>
    <w:rsid w:val="004F7BD0"/>
    <w:rsid w:val="00512E71"/>
    <w:rsid w:val="005138B1"/>
    <w:rsid w:val="00516894"/>
    <w:rsid w:val="00517061"/>
    <w:rsid w:val="00521765"/>
    <w:rsid w:val="00525045"/>
    <w:rsid w:val="0053675C"/>
    <w:rsid w:val="00553905"/>
    <w:rsid w:val="00560E07"/>
    <w:rsid w:val="00574ECE"/>
    <w:rsid w:val="00577F05"/>
    <w:rsid w:val="00584A79"/>
    <w:rsid w:val="00585F0F"/>
    <w:rsid w:val="00594868"/>
    <w:rsid w:val="005A33C1"/>
    <w:rsid w:val="005A5AC8"/>
    <w:rsid w:val="005B66E1"/>
    <w:rsid w:val="005D7CD6"/>
    <w:rsid w:val="005E1A37"/>
    <w:rsid w:val="00611CEB"/>
    <w:rsid w:val="00615651"/>
    <w:rsid w:val="00621368"/>
    <w:rsid w:val="00640034"/>
    <w:rsid w:val="00640AEE"/>
    <w:rsid w:val="00652DC7"/>
    <w:rsid w:val="00671979"/>
    <w:rsid w:val="00675923"/>
    <w:rsid w:val="006849C0"/>
    <w:rsid w:val="006874B7"/>
    <w:rsid w:val="006961EE"/>
    <w:rsid w:val="006A5A10"/>
    <w:rsid w:val="006B38F8"/>
    <w:rsid w:val="006D2A22"/>
    <w:rsid w:val="0071407C"/>
    <w:rsid w:val="007177BD"/>
    <w:rsid w:val="0074596A"/>
    <w:rsid w:val="0075414F"/>
    <w:rsid w:val="007629D0"/>
    <w:rsid w:val="00772C58"/>
    <w:rsid w:val="00795309"/>
    <w:rsid w:val="007A25FB"/>
    <w:rsid w:val="007D6336"/>
    <w:rsid w:val="00805932"/>
    <w:rsid w:val="00833CFC"/>
    <w:rsid w:val="00833EE1"/>
    <w:rsid w:val="008430CB"/>
    <w:rsid w:val="00876128"/>
    <w:rsid w:val="008A6F7E"/>
    <w:rsid w:val="008B153E"/>
    <w:rsid w:val="008B4A06"/>
    <w:rsid w:val="008C6BAA"/>
    <w:rsid w:val="008F105E"/>
    <w:rsid w:val="00916008"/>
    <w:rsid w:val="009279CA"/>
    <w:rsid w:val="00976CFA"/>
    <w:rsid w:val="0099566F"/>
    <w:rsid w:val="009A5651"/>
    <w:rsid w:val="009A6707"/>
    <w:rsid w:val="009A7DCD"/>
    <w:rsid w:val="009B7D32"/>
    <w:rsid w:val="009D0633"/>
    <w:rsid w:val="009D33EE"/>
    <w:rsid w:val="00A10984"/>
    <w:rsid w:val="00A274A8"/>
    <w:rsid w:val="00A449C5"/>
    <w:rsid w:val="00A56DFF"/>
    <w:rsid w:val="00A93458"/>
    <w:rsid w:val="00AA106C"/>
    <w:rsid w:val="00B05C26"/>
    <w:rsid w:val="00B137FD"/>
    <w:rsid w:val="00B25C7D"/>
    <w:rsid w:val="00B60C1A"/>
    <w:rsid w:val="00B66513"/>
    <w:rsid w:val="00B84E7A"/>
    <w:rsid w:val="00B93E37"/>
    <w:rsid w:val="00B946F2"/>
    <w:rsid w:val="00BD366D"/>
    <w:rsid w:val="00BE5055"/>
    <w:rsid w:val="00BE5EFB"/>
    <w:rsid w:val="00BE7B90"/>
    <w:rsid w:val="00BF18AE"/>
    <w:rsid w:val="00BF5327"/>
    <w:rsid w:val="00C0440D"/>
    <w:rsid w:val="00C051E1"/>
    <w:rsid w:val="00C1060B"/>
    <w:rsid w:val="00C2437A"/>
    <w:rsid w:val="00C51CAA"/>
    <w:rsid w:val="00C645C3"/>
    <w:rsid w:val="00C7630B"/>
    <w:rsid w:val="00C81565"/>
    <w:rsid w:val="00CB16BB"/>
    <w:rsid w:val="00CC255D"/>
    <w:rsid w:val="00CD7B94"/>
    <w:rsid w:val="00D04ECD"/>
    <w:rsid w:val="00D25C0F"/>
    <w:rsid w:val="00D261CF"/>
    <w:rsid w:val="00D3614D"/>
    <w:rsid w:val="00D41924"/>
    <w:rsid w:val="00D43DBA"/>
    <w:rsid w:val="00D52A66"/>
    <w:rsid w:val="00D76C8E"/>
    <w:rsid w:val="00D84857"/>
    <w:rsid w:val="00D930DE"/>
    <w:rsid w:val="00D93CB7"/>
    <w:rsid w:val="00DB49E9"/>
    <w:rsid w:val="00DC6E36"/>
    <w:rsid w:val="00DD5918"/>
    <w:rsid w:val="00E00F3A"/>
    <w:rsid w:val="00E04DAE"/>
    <w:rsid w:val="00E24253"/>
    <w:rsid w:val="00E62B92"/>
    <w:rsid w:val="00E71937"/>
    <w:rsid w:val="00E73A1A"/>
    <w:rsid w:val="00E867EF"/>
    <w:rsid w:val="00E949AD"/>
    <w:rsid w:val="00E96CD9"/>
    <w:rsid w:val="00EA0FAF"/>
    <w:rsid w:val="00EA6424"/>
    <w:rsid w:val="00EB4ED4"/>
    <w:rsid w:val="00EC0149"/>
    <w:rsid w:val="00ED3FA4"/>
    <w:rsid w:val="00ED60CD"/>
    <w:rsid w:val="00EE63D8"/>
    <w:rsid w:val="00F06A75"/>
    <w:rsid w:val="00F15969"/>
    <w:rsid w:val="00F3076B"/>
    <w:rsid w:val="00F35A19"/>
    <w:rsid w:val="00F42AFD"/>
    <w:rsid w:val="00F44165"/>
    <w:rsid w:val="00F517D8"/>
    <w:rsid w:val="00F54301"/>
    <w:rsid w:val="00F6728E"/>
    <w:rsid w:val="00FC0706"/>
    <w:rsid w:val="00FE2979"/>
    <w:rsid w:val="00FE5ECC"/>
    <w:rsid w:val="00FF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D7D9669"/>
  <w15:docId w15:val="{8EC28BA8-4E84-44ED-A3C7-93AF6C4E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1A37"/>
    <w:pPr>
      <w:keepLines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05417E"/>
    <w:pPr>
      <w:keepNext/>
      <w:spacing w:before="240"/>
      <w:outlineLvl w:val="0"/>
    </w:pPr>
    <w:rPr>
      <w:rFonts w:ascii="Times" w:hAnsi="Times"/>
      <w:b/>
      <w:kern w:val="32"/>
      <w:sz w:val="22"/>
      <w:szCs w:val="22"/>
      <w:u w:val="single"/>
    </w:rPr>
  </w:style>
  <w:style w:type="paragraph" w:styleId="Heading2">
    <w:name w:val="heading 2"/>
    <w:basedOn w:val="Normal"/>
    <w:next w:val="Normal"/>
    <w:qFormat/>
    <w:rsid w:val="005E1A37"/>
    <w:pPr>
      <w:keepNext/>
      <w:tabs>
        <w:tab w:val="right" w:pos="9360"/>
      </w:tabs>
      <w:spacing w:before="240"/>
      <w:outlineLvl w:val="1"/>
    </w:pPr>
    <w:rPr>
      <w:b/>
      <w:szCs w:val="2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54301"/>
    <w:pPr>
      <w:keepNext/>
      <w:tabs>
        <w:tab w:val="right" w:pos="9360"/>
      </w:tabs>
      <w:outlineLvl w:val="2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20B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20B96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721C88"/>
    <w:pPr>
      <w:shd w:val="clear" w:color="auto" w:fill="C6D5EC"/>
    </w:pPr>
    <w:rPr>
      <w:rFonts w:ascii="Lucida Grande" w:hAnsi="Lucida Grande"/>
    </w:rPr>
  </w:style>
  <w:style w:type="character" w:styleId="Hyperlink">
    <w:name w:val="Hyperlink"/>
    <w:uiPriority w:val="99"/>
    <w:unhideWhenUsed/>
    <w:rsid w:val="00C7630B"/>
    <w:rPr>
      <w:color w:val="0000FF"/>
      <w:u w:val="single"/>
    </w:rPr>
  </w:style>
  <w:style w:type="paragraph" w:styleId="Title">
    <w:name w:val="Title"/>
    <w:basedOn w:val="Normal"/>
    <w:autoRedefine/>
    <w:qFormat/>
    <w:rsid w:val="00E71937"/>
    <w:pPr>
      <w:spacing w:before="240" w:after="60"/>
      <w:jc w:val="center"/>
      <w:outlineLvl w:val="0"/>
    </w:pPr>
    <w:rPr>
      <w:b/>
      <w:kern w:val="28"/>
      <w:sz w:val="32"/>
      <w:szCs w:val="32"/>
    </w:rPr>
  </w:style>
  <w:style w:type="paragraph" w:styleId="TOC1">
    <w:name w:val="toc 1"/>
    <w:basedOn w:val="Normal"/>
    <w:next w:val="Normal"/>
    <w:autoRedefine/>
    <w:semiHidden/>
    <w:rsid w:val="005454AB"/>
  </w:style>
  <w:style w:type="character" w:styleId="CommentReference">
    <w:name w:val="annotation reference"/>
    <w:uiPriority w:val="99"/>
    <w:semiHidden/>
    <w:unhideWhenUsed/>
    <w:rsid w:val="005367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67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675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75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367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7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675C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autoRedefine/>
    <w:uiPriority w:val="99"/>
    <w:unhideWhenUsed/>
    <w:qFormat/>
    <w:rsid w:val="00EB4ED4"/>
    <w:pPr>
      <w:numPr>
        <w:numId w:val="4"/>
      </w:numPr>
      <w:spacing w:after="40"/>
    </w:pPr>
    <w:rPr>
      <w:szCs w:val="22"/>
    </w:rPr>
  </w:style>
  <w:style w:type="character" w:customStyle="1" w:styleId="Heading3Char">
    <w:name w:val="Heading 3 Char"/>
    <w:link w:val="Heading3"/>
    <w:uiPriority w:val="9"/>
    <w:rsid w:val="00F54301"/>
    <w:rPr>
      <w:sz w:val="24"/>
      <w:szCs w:val="22"/>
    </w:rPr>
  </w:style>
  <w:style w:type="paragraph" w:styleId="ListBullet2">
    <w:name w:val="List Bullet 2"/>
    <w:basedOn w:val="Normal"/>
    <w:uiPriority w:val="99"/>
    <w:unhideWhenUsed/>
    <w:rsid w:val="0017074C"/>
    <w:pPr>
      <w:numPr>
        <w:numId w:val="6"/>
      </w:numPr>
      <w:spacing w:after="40"/>
      <w:contextualSpacing/>
    </w:pPr>
  </w:style>
  <w:style w:type="paragraph" w:styleId="ListParagraph">
    <w:name w:val="List Paragraph"/>
    <w:basedOn w:val="Normal"/>
    <w:uiPriority w:val="34"/>
    <w:qFormat/>
    <w:rsid w:val="00A1098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5417E"/>
    <w:rPr>
      <w:rFonts w:ascii="Times" w:hAnsi="Times"/>
      <w:b/>
      <w:kern w:val="32"/>
      <w:sz w:val="22"/>
      <w:szCs w:val="22"/>
      <w:u w:val="single"/>
    </w:rPr>
  </w:style>
  <w:style w:type="paragraph" w:styleId="Bibliography">
    <w:name w:val="Bibliography"/>
    <w:basedOn w:val="Normal"/>
    <w:next w:val="Normal"/>
    <w:uiPriority w:val="37"/>
    <w:unhideWhenUsed/>
    <w:qFormat/>
    <w:rsid w:val="002F3139"/>
    <w:pPr>
      <w:ind w:left="720" w:hanging="720"/>
    </w:pPr>
  </w:style>
  <w:style w:type="paragraph" w:styleId="List">
    <w:name w:val="List"/>
    <w:basedOn w:val="Normal"/>
    <w:uiPriority w:val="99"/>
    <w:unhideWhenUsed/>
    <w:rsid w:val="0075414F"/>
    <w:pPr>
      <w:ind w:left="360" w:hanging="360"/>
      <w:contextualSpacing/>
    </w:pPr>
  </w:style>
  <w:style w:type="table" w:styleId="TableGrid">
    <w:name w:val="Table Grid"/>
    <w:basedOn w:val="TableNormal"/>
    <w:uiPriority w:val="59"/>
    <w:rsid w:val="00D26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ott.Tomlinson@Maine.ed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6F0F5186E5194B9E183992A814F919" ma:contentTypeVersion="10" ma:contentTypeDescription="Create a new document." ma:contentTypeScope="" ma:versionID="f08b43616d64f0a26ac24981ad2779c5">
  <xsd:schema xmlns:xsd="http://www.w3.org/2001/XMLSchema" xmlns:xs="http://www.w3.org/2001/XMLSchema" xmlns:p="http://schemas.microsoft.com/office/2006/metadata/properties" xmlns:ns2="c5df7522-9121-458d-b55e-7e9798cd7ac7" targetNamespace="http://schemas.microsoft.com/office/2006/metadata/properties" ma:root="true" ma:fieldsID="224b8959f71b7283c2ea96ddda4aab95" ns2:_="">
    <xsd:import namespace="c5df7522-9121-458d-b55e-7e9798cd7a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f7522-9121-458d-b55e-7e9798cd7a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c5df7522-9121-458d-b55e-7e9798cd7ac7" xsi:nil="true"/>
  </documentManagement>
</p:properties>
</file>

<file path=customXml/itemProps1.xml><?xml version="1.0" encoding="utf-8"?>
<ds:datastoreItem xmlns:ds="http://schemas.openxmlformats.org/officeDocument/2006/customXml" ds:itemID="{1C617B80-AB66-5945-8FDC-77E3EB4959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2D425B-47BF-47BE-BDCD-193A27D7456D}"/>
</file>

<file path=customXml/itemProps3.xml><?xml version="1.0" encoding="utf-8"?>
<ds:datastoreItem xmlns:ds="http://schemas.openxmlformats.org/officeDocument/2006/customXml" ds:itemID="{C65C4BB1-2F55-4D65-881F-19F1B94777CC}"/>
</file>

<file path=customXml/itemProps4.xml><?xml version="1.0" encoding="utf-8"?>
<ds:datastoreItem xmlns:ds="http://schemas.openxmlformats.org/officeDocument/2006/customXml" ds:itemID="{D3E8DF96-953D-430D-8C76-D4E29AAF09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Scott Tomlinson - Resume</vt:lpstr>
    </vt:vector>
  </TitlesOfParts>
  <Company>AEWC Advanced Structures &amp; Composites Center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Scott Tomlinson</dc:creator>
  <cp:keywords>Composite Civil Structural Engineer Resume PE CWI</cp:keywords>
  <cp:lastModifiedBy>Meghan Collins</cp:lastModifiedBy>
  <cp:revision>2</cp:revision>
  <cp:lastPrinted>2016-06-29T16:49:00Z</cp:lastPrinted>
  <dcterms:created xsi:type="dcterms:W3CDTF">2020-06-17T13:13:00Z</dcterms:created>
  <dcterms:modified xsi:type="dcterms:W3CDTF">2020-06-17T13:13:00Z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0x0101003B6F0F5186E5194B9E183992A814F919</vt:lpwstr>
  </property>
  <property fmtid="{D5CDD505-2E9C-101B-9397-08002B2CF9AE}" pid="3" name="Order">
    <vt:r8>1000</vt:r8>
  </property>
  <property fmtid="{D5CDD505-2E9C-101B-9397-08002B2CF9AE}" pid="4" name="_ExtendedDescription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</Properties>
</file>