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780"/>
      </w:tblGrid>
      <w:tr w:rsidR="00D261CF" w:rsidRPr="000A2908" w14:paraId="34CE28D8" w14:textId="77777777" w:rsidTr="000A2908">
        <w:tc>
          <w:tcPr>
            <w:tcW w:w="7740" w:type="dxa"/>
            <w:gridSpan w:val="2"/>
          </w:tcPr>
          <w:p w14:paraId="08014C06" w14:textId="688F63C7" w:rsidR="00D261CF" w:rsidRPr="000A2908" w:rsidRDefault="000A2908" w:rsidP="00AD3B9F">
            <w:pPr>
              <w:jc w:val="center"/>
              <w:rPr>
                <w:b/>
                <w:bCs/>
              </w:rPr>
            </w:pPr>
            <w:r w:rsidRPr="000A2908">
              <w:rPr>
                <w:b/>
                <w:bCs/>
              </w:rPr>
              <w:t>Cody Alexander Sheltra</w:t>
            </w:r>
          </w:p>
        </w:tc>
      </w:tr>
      <w:tr w:rsidR="00D261CF" w:rsidRPr="000A2908" w14:paraId="5D9DF535" w14:textId="77777777" w:rsidTr="000A2908">
        <w:tc>
          <w:tcPr>
            <w:tcW w:w="3960" w:type="dxa"/>
          </w:tcPr>
          <w:p w14:paraId="6401B5D1" w14:textId="77777777" w:rsidR="00D261CF" w:rsidRPr="000A2908" w:rsidRDefault="00D261CF" w:rsidP="00AD3B9F">
            <w:r w:rsidRPr="000A2908">
              <w:t>35 Flagstaff Rd</w:t>
            </w:r>
          </w:p>
        </w:tc>
        <w:tc>
          <w:tcPr>
            <w:tcW w:w="3780" w:type="dxa"/>
          </w:tcPr>
          <w:p w14:paraId="30A8FA7A" w14:textId="1AEEFFA3" w:rsidR="00D261CF" w:rsidRPr="000A2908" w:rsidRDefault="00D261CF" w:rsidP="00AD3B9F">
            <w:pPr>
              <w:jc w:val="right"/>
            </w:pPr>
            <w:r w:rsidRPr="000A2908">
              <w:t>(</w:t>
            </w:r>
            <w:r w:rsidR="000A2908" w:rsidRPr="000A2908">
              <w:t>207</w:t>
            </w:r>
            <w:r w:rsidRPr="000A2908">
              <w:t xml:space="preserve">) </w:t>
            </w:r>
            <w:r w:rsidR="000A2908" w:rsidRPr="000A2908">
              <w:t>400-2698</w:t>
            </w:r>
          </w:p>
        </w:tc>
      </w:tr>
      <w:tr w:rsidR="00D261CF" w:rsidRPr="000A2908" w14:paraId="68FA6B3D" w14:textId="77777777" w:rsidTr="000A2908">
        <w:tc>
          <w:tcPr>
            <w:tcW w:w="3960" w:type="dxa"/>
          </w:tcPr>
          <w:p w14:paraId="0FD4D8C2" w14:textId="77777777" w:rsidR="00D261CF" w:rsidRPr="000A2908" w:rsidRDefault="00D261CF" w:rsidP="00AD3B9F">
            <w:r w:rsidRPr="000A2908">
              <w:t xml:space="preserve">Orono ME 04469    </w:t>
            </w:r>
          </w:p>
        </w:tc>
        <w:tc>
          <w:tcPr>
            <w:tcW w:w="3780" w:type="dxa"/>
          </w:tcPr>
          <w:p w14:paraId="738C5088" w14:textId="64576309" w:rsidR="00D261CF" w:rsidRPr="000A2908" w:rsidRDefault="000A2908" w:rsidP="00AD3B9F">
            <w:pPr>
              <w:jc w:val="right"/>
            </w:pPr>
            <w:r w:rsidRPr="000A2908">
              <w:t>Cody.Sheltra</w:t>
            </w:r>
            <w:r w:rsidR="00D261CF" w:rsidRPr="000A2908">
              <w:t>@maine.edu</w:t>
            </w:r>
          </w:p>
        </w:tc>
      </w:tr>
    </w:tbl>
    <w:p w14:paraId="4F6A1BDF" w14:textId="17FB5A8C" w:rsidR="00D41924" w:rsidRPr="005B15AD" w:rsidRDefault="00D261CF" w:rsidP="00C3242C">
      <w:pPr>
        <w:pStyle w:val="Heading1"/>
      </w:pPr>
      <w:r w:rsidRPr="005B15AD">
        <w:t xml:space="preserve">Professional </w:t>
      </w:r>
      <w:r w:rsidR="00516894" w:rsidRPr="005B15AD">
        <w:t>E</w:t>
      </w:r>
      <w:r w:rsidR="00D41924" w:rsidRPr="005B15AD">
        <w:t>xperience</w:t>
      </w:r>
      <w:r w:rsidRPr="005B15AD">
        <w:t xml:space="preserve"> and Education</w:t>
      </w:r>
    </w:p>
    <w:p w14:paraId="186C7677" w14:textId="19D35FE5" w:rsidR="000A2908" w:rsidRPr="005B15AD" w:rsidRDefault="000A2908" w:rsidP="000A2908">
      <w:pPr>
        <w:tabs>
          <w:tab w:val="right" w:pos="10080"/>
        </w:tabs>
        <w:rPr>
          <w:sz w:val="21"/>
          <w:szCs w:val="21"/>
        </w:rPr>
      </w:pPr>
      <w:r w:rsidRPr="005B15AD">
        <w:rPr>
          <w:b/>
          <w:bCs/>
          <w:sz w:val="21"/>
          <w:szCs w:val="21"/>
        </w:rPr>
        <w:t>R&amp;D Program Manager</w:t>
      </w:r>
      <w:r w:rsidR="005B15AD">
        <w:rPr>
          <w:sz w:val="21"/>
          <w:szCs w:val="21"/>
        </w:rPr>
        <w:t>, Advanced Structures &amp; Composites Center, University of Maine</w:t>
      </w:r>
      <w:r w:rsidRPr="005B15AD">
        <w:rPr>
          <w:sz w:val="21"/>
          <w:szCs w:val="21"/>
        </w:rPr>
        <w:tab/>
        <w:t>2019-Present</w:t>
      </w:r>
    </w:p>
    <w:p w14:paraId="49F4E58F" w14:textId="77777777" w:rsidR="000A2908" w:rsidRPr="005B15AD" w:rsidRDefault="000A2908" w:rsidP="000A2908">
      <w:pPr>
        <w:pStyle w:val="NoSpacing"/>
        <w:numPr>
          <w:ilvl w:val="0"/>
          <w:numId w:val="19"/>
        </w:numPr>
        <w:tabs>
          <w:tab w:val="left" w:pos="1440"/>
          <w:tab w:val="right" w:pos="9360"/>
        </w:tabs>
        <w:spacing w:after="40"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Non-technical program manager responsible for multiple, overlapping, $5-10M ITAR &amp; CUI DOD research contracts, consisting of 7-10 cooperating faculty, and totaling over 100 persons.</w:t>
      </w:r>
    </w:p>
    <w:p w14:paraId="53178C1E" w14:textId="77777777" w:rsidR="000A2908" w:rsidRPr="005B15AD" w:rsidRDefault="000A2908" w:rsidP="000A2908">
      <w:pPr>
        <w:pStyle w:val="NoSpacing"/>
        <w:numPr>
          <w:ilvl w:val="0"/>
          <w:numId w:val="19"/>
        </w:numPr>
        <w:tabs>
          <w:tab w:val="left" w:pos="1440"/>
          <w:tab w:val="right" w:pos="9360"/>
        </w:tabs>
        <w:spacing w:after="40"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Compiled federal grant proposals, leading to $6.65M in successful funding.</w:t>
      </w:r>
    </w:p>
    <w:p w14:paraId="39A54696" w14:textId="77777777" w:rsidR="005B15AD" w:rsidRDefault="000A2908" w:rsidP="005B15AD">
      <w:pPr>
        <w:pStyle w:val="NoSpacing"/>
        <w:numPr>
          <w:ilvl w:val="0"/>
          <w:numId w:val="19"/>
        </w:numPr>
        <w:tabs>
          <w:tab w:val="left" w:pos="1440"/>
          <w:tab w:val="right" w:pos="9360"/>
        </w:tabs>
        <w:spacing w:after="40"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Member of internal Quality and Accreditation, and Research Security councils.</w:t>
      </w:r>
    </w:p>
    <w:p w14:paraId="1B1C3D45" w14:textId="077BF651" w:rsidR="000A2908" w:rsidRPr="005B15AD" w:rsidRDefault="000A2908" w:rsidP="005B15AD">
      <w:pPr>
        <w:pStyle w:val="NoSpacing"/>
        <w:tabs>
          <w:tab w:val="left" w:pos="1440"/>
          <w:tab w:val="right" w:pos="9360"/>
        </w:tabs>
        <w:spacing w:after="40"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b/>
          <w:bCs/>
          <w:sz w:val="21"/>
          <w:szCs w:val="21"/>
        </w:rPr>
        <w:t>Research Engineer III</w:t>
      </w:r>
      <w:r w:rsidR="005B15AD" w:rsidRPr="005B15AD">
        <w:rPr>
          <w:sz w:val="21"/>
          <w:szCs w:val="21"/>
        </w:rPr>
        <w:t xml:space="preserve">, </w:t>
      </w:r>
      <w:r w:rsidR="005B15AD" w:rsidRPr="005B15AD">
        <w:rPr>
          <w:sz w:val="21"/>
          <w:szCs w:val="21"/>
        </w:rPr>
        <w:t>Advanced Structures &amp; Composites Center, University of Maine</w:t>
      </w:r>
      <w:r w:rsidRPr="005B15AD">
        <w:rPr>
          <w:rFonts w:cs="Times New Roman"/>
          <w:sz w:val="21"/>
          <w:szCs w:val="21"/>
        </w:rPr>
        <w:tab/>
        <w:t>2019-Present</w:t>
      </w:r>
    </w:p>
    <w:p w14:paraId="04703ED1" w14:textId="77777777" w:rsidR="000A2908" w:rsidRPr="005B15AD" w:rsidRDefault="000A2908" w:rsidP="000A2908">
      <w:pPr>
        <w:pStyle w:val="NoSpacing"/>
        <w:numPr>
          <w:ilvl w:val="0"/>
          <w:numId w:val="19"/>
        </w:numPr>
        <w:tabs>
          <w:tab w:val="left" w:pos="1440"/>
          <w:tab w:val="right" w:pos="9360"/>
        </w:tabs>
        <w:spacing w:after="40"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 xml:space="preserve">Developed a novel machine and manufacturing process for continuous fiber reinforced thermoplastics. </w:t>
      </w:r>
    </w:p>
    <w:p w14:paraId="61268DDF" w14:textId="77777777" w:rsidR="000A2908" w:rsidRPr="005B15AD" w:rsidRDefault="000A2908" w:rsidP="000A2908">
      <w:pPr>
        <w:pStyle w:val="NoSpacing"/>
        <w:numPr>
          <w:ilvl w:val="0"/>
          <w:numId w:val="19"/>
        </w:numPr>
        <w:tabs>
          <w:tab w:val="left" w:pos="1440"/>
          <w:tab w:val="right" w:pos="9360"/>
        </w:tabs>
        <w:spacing w:after="40"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Directly worked on development of FRTP Rebar, Field-Forming of FRTP Bridge Girders, Mechanical and Structural testing of composites, and Tooling Creation with World’s largest 3D Printer (2019).</w:t>
      </w:r>
    </w:p>
    <w:p w14:paraId="7CDCDEDB" w14:textId="77777777" w:rsidR="005B15AD" w:rsidRDefault="000A2908" w:rsidP="005B15AD">
      <w:pPr>
        <w:pStyle w:val="NoSpacing"/>
        <w:numPr>
          <w:ilvl w:val="0"/>
          <w:numId w:val="19"/>
        </w:numPr>
        <w:tabs>
          <w:tab w:val="left" w:pos="1440"/>
          <w:tab w:val="right" w:pos="9360"/>
        </w:tabs>
        <w:spacing w:after="40"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Titled “Resident Expert in Long Fiber Thermoplastic Composites Manufacturing” by cooperating faculty.</w:t>
      </w:r>
    </w:p>
    <w:p w14:paraId="4DEFB223" w14:textId="1C1E32CC" w:rsidR="000A2908" w:rsidRPr="005B15AD" w:rsidRDefault="000A2908" w:rsidP="005B15AD">
      <w:pPr>
        <w:pStyle w:val="NoSpacing"/>
        <w:tabs>
          <w:tab w:val="left" w:pos="1440"/>
          <w:tab w:val="right" w:pos="9360"/>
        </w:tabs>
        <w:spacing w:after="40" w:line="276" w:lineRule="auto"/>
        <w:rPr>
          <w:rFonts w:cs="Times New Roman"/>
          <w:sz w:val="21"/>
          <w:szCs w:val="21"/>
        </w:rPr>
      </w:pPr>
      <w:r w:rsidRPr="005B15AD">
        <w:rPr>
          <w:b/>
          <w:bCs/>
          <w:sz w:val="21"/>
          <w:szCs w:val="21"/>
        </w:rPr>
        <w:t>Research Engineer I</w:t>
      </w:r>
      <w:r w:rsidR="005B15AD">
        <w:rPr>
          <w:b/>
          <w:bCs/>
          <w:sz w:val="21"/>
          <w:szCs w:val="21"/>
        </w:rPr>
        <w:t xml:space="preserve">, </w:t>
      </w:r>
      <w:r w:rsidR="005B15AD" w:rsidRPr="005B15AD">
        <w:rPr>
          <w:sz w:val="21"/>
          <w:szCs w:val="21"/>
        </w:rPr>
        <w:t>Advanced Structures &amp; Composites Center, University of Maine</w:t>
      </w:r>
      <w:r w:rsidRPr="005B15AD">
        <w:rPr>
          <w:sz w:val="21"/>
          <w:szCs w:val="21"/>
        </w:rPr>
        <w:tab/>
        <w:t>2017-2019</w:t>
      </w:r>
    </w:p>
    <w:p w14:paraId="15FE51F8" w14:textId="77777777" w:rsidR="000A2908" w:rsidRPr="005B15AD" w:rsidRDefault="000A2908" w:rsidP="000A2908">
      <w:pPr>
        <w:pStyle w:val="NoSpacing"/>
        <w:numPr>
          <w:ilvl w:val="0"/>
          <w:numId w:val="19"/>
        </w:numPr>
        <w:tabs>
          <w:tab w:val="left" w:pos="1440"/>
          <w:tab w:val="right" w:pos="9360"/>
        </w:tabs>
        <w:spacing w:after="40"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Facilitated $3 Million of various composites manufacturing, and mechanical testing deliverables.</w:t>
      </w:r>
    </w:p>
    <w:p w14:paraId="589B4745" w14:textId="77777777" w:rsidR="000A2908" w:rsidRPr="005B15AD" w:rsidRDefault="000A2908" w:rsidP="000A2908">
      <w:pPr>
        <w:pStyle w:val="NoSpacing"/>
        <w:numPr>
          <w:ilvl w:val="0"/>
          <w:numId w:val="19"/>
        </w:numPr>
        <w:tabs>
          <w:tab w:val="left" w:pos="1440"/>
          <w:tab w:val="right" w:pos="9360"/>
        </w:tabs>
        <w:spacing w:after="40"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Instated LSS based systems for a 30-person research team, resulting in creation of a system for streamlining research milestones.</w:t>
      </w:r>
    </w:p>
    <w:p w14:paraId="72139826" w14:textId="77777777" w:rsidR="005B15AD" w:rsidRDefault="000A2908" w:rsidP="005B15AD">
      <w:pPr>
        <w:pStyle w:val="NoSpacing"/>
        <w:numPr>
          <w:ilvl w:val="0"/>
          <w:numId w:val="19"/>
        </w:numPr>
        <w:tabs>
          <w:tab w:val="left" w:pos="1440"/>
          <w:tab w:val="right" w:pos="9360"/>
        </w:tabs>
        <w:spacing w:after="40"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Led manufacturing of the world-record longest 3D Printed Composite Mold (2017), subsequently led manufacturing and testing of a full-scale 42’ Rapidly Deployable Hybrid Bridge specimen.</w:t>
      </w:r>
    </w:p>
    <w:p w14:paraId="16A3B052" w14:textId="56B39975" w:rsidR="000A2908" w:rsidRPr="005B15AD" w:rsidRDefault="000A2908" w:rsidP="005B15AD">
      <w:pPr>
        <w:pStyle w:val="NoSpacing"/>
        <w:tabs>
          <w:tab w:val="left" w:pos="1440"/>
          <w:tab w:val="right" w:pos="9360"/>
        </w:tabs>
        <w:spacing w:after="40" w:line="276" w:lineRule="auto"/>
        <w:rPr>
          <w:rFonts w:cs="Times New Roman"/>
          <w:sz w:val="19"/>
          <w:szCs w:val="19"/>
        </w:rPr>
      </w:pPr>
      <w:r w:rsidRPr="005B15AD">
        <w:rPr>
          <w:rFonts w:cs="Times New Roman"/>
          <w:b/>
          <w:bCs/>
          <w:sz w:val="21"/>
          <w:szCs w:val="21"/>
        </w:rPr>
        <w:t>Undergraduate Research Assistant VI</w:t>
      </w:r>
      <w:r w:rsidR="005B15AD">
        <w:rPr>
          <w:b/>
          <w:bCs/>
          <w:sz w:val="21"/>
          <w:szCs w:val="21"/>
        </w:rPr>
        <w:t xml:space="preserve">, </w:t>
      </w:r>
      <w:r w:rsidR="005B15AD" w:rsidRPr="005B15AD">
        <w:rPr>
          <w:sz w:val="19"/>
          <w:szCs w:val="19"/>
        </w:rPr>
        <w:t>Advanced Structures &amp; Composites Center, University of Maine</w:t>
      </w:r>
      <w:r w:rsidR="005B15AD">
        <w:rPr>
          <w:sz w:val="19"/>
          <w:szCs w:val="19"/>
        </w:rPr>
        <w:t xml:space="preserve">  </w:t>
      </w:r>
      <w:r w:rsidRPr="005B15AD">
        <w:rPr>
          <w:rFonts w:cs="Times New Roman"/>
          <w:sz w:val="19"/>
          <w:szCs w:val="19"/>
        </w:rPr>
        <w:t>2012-2017</w:t>
      </w:r>
    </w:p>
    <w:p w14:paraId="19B7E9A9" w14:textId="77777777" w:rsidR="000A2908" w:rsidRPr="005B15AD" w:rsidRDefault="000A2908" w:rsidP="005B15AD">
      <w:pPr>
        <w:pStyle w:val="NoSpacing"/>
        <w:spacing w:line="276" w:lineRule="auto"/>
        <w:ind w:right="270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NASA HIAD, DHS Secure Shipping Container, ERDC, UTC Aerospace Projects</w:t>
      </w:r>
    </w:p>
    <w:p w14:paraId="3F8BB649" w14:textId="77777777" w:rsidR="000A2908" w:rsidRPr="005B15AD" w:rsidRDefault="000A2908" w:rsidP="005B15AD">
      <w:pPr>
        <w:pStyle w:val="NoSpacing"/>
        <w:numPr>
          <w:ilvl w:val="0"/>
          <w:numId w:val="18"/>
        </w:numPr>
        <w:spacing w:line="276" w:lineRule="auto"/>
        <w:ind w:left="270" w:right="270" w:hanging="270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 xml:space="preserve">Designed and fabricated structural testing set-ups, developed mechanical testing procedures, composites manufacturing, created technical work instructions, report writing. </w:t>
      </w:r>
    </w:p>
    <w:p w14:paraId="337F0028" w14:textId="77777777" w:rsidR="00D41924" w:rsidRPr="005B15AD" w:rsidRDefault="00D41924" w:rsidP="00C3242C">
      <w:pPr>
        <w:pStyle w:val="Heading1"/>
      </w:pPr>
      <w:r w:rsidRPr="005B15AD">
        <w:t>Education</w:t>
      </w:r>
    </w:p>
    <w:p w14:paraId="591162FC" w14:textId="2FDE5A74" w:rsidR="00B05C26" w:rsidRPr="005B15AD" w:rsidRDefault="000A2908" w:rsidP="00C051E1">
      <w:pPr>
        <w:tabs>
          <w:tab w:val="right" w:pos="9360"/>
        </w:tabs>
        <w:rPr>
          <w:sz w:val="21"/>
          <w:szCs w:val="21"/>
        </w:rPr>
      </w:pPr>
      <w:r w:rsidRPr="005B15AD">
        <w:rPr>
          <w:sz w:val="21"/>
          <w:szCs w:val="21"/>
        </w:rPr>
        <w:t>Professional Science Master’s</w:t>
      </w:r>
      <w:r w:rsidR="00B05C26" w:rsidRPr="005B15AD">
        <w:rPr>
          <w:sz w:val="21"/>
          <w:szCs w:val="21"/>
        </w:rPr>
        <w:t xml:space="preserve"> – </w:t>
      </w:r>
      <w:r w:rsidRPr="005B15AD">
        <w:rPr>
          <w:sz w:val="21"/>
          <w:szCs w:val="21"/>
        </w:rPr>
        <w:t>Engineering &amp; Business (Composites Materials),</w:t>
      </w:r>
      <w:r w:rsidR="00C051E1" w:rsidRPr="005B15AD">
        <w:rPr>
          <w:sz w:val="21"/>
          <w:szCs w:val="21"/>
        </w:rPr>
        <w:t xml:space="preserve"> </w:t>
      </w:r>
      <w:r w:rsidR="00B05C26" w:rsidRPr="005B15AD">
        <w:rPr>
          <w:sz w:val="21"/>
          <w:szCs w:val="21"/>
        </w:rPr>
        <w:t>University of Maine</w:t>
      </w:r>
      <w:r w:rsidR="00B05C26" w:rsidRPr="005B15AD">
        <w:rPr>
          <w:sz w:val="21"/>
          <w:szCs w:val="21"/>
        </w:rPr>
        <w:tab/>
        <w:t>2</w:t>
      </w:r>
      <w:r w:rsidR="00C051E1" w:rsidRPr="005B15AD">
        <w:rPr>
          <w:sz w:val="21"/>
          <w:szCs w:val="21"/>
        </w:rPr>
        <w:t>020</w:t>
      </w:r>
    </w:p>
    <w:p w14:paraId="5438FBE6" w14:textId="3AC0D961" w:rsidR="000A2908" w:rsidRPr="005B15AD" w:rsidRDefault="000A2908" w:rsidP="000A2908">
      <w:pPr>
        <w:pStyle w:val="NoSpacing"/>
        <w:tabs>
          <w:tab w:val="left" w:pos="450"/>
          <w:tab w:val="right" w:pos="9360"/>
        </w:tabs>
        <w:spacing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Research Project: Development of a Manufacturing Method for Field Bending Thermoplastic Composite Rebar for Concrete Reinforcement</w:t>
      </w:r>
      <w:r w:rsidRPr="005B15AD">
        <w:rPr>
          <w:rFonts w:cs="Times New Roman"/>
          <w:sz w:val="21"/>
          <w:szCs w:val="21"/>
        </w:rPr>
        <w:t xml:space="preserve">. </w:t>
      </w:r>
      <w:r w:rsidRPr="005B15AD">
        <w:rPr>
          <w:rFonts w:cs="Times New Roman"/>
          <w:sz w:val="21"/>
          <w:szCs w:val="21"/>
        </w:rPr>
        <w:t>Advisors: Roberto Lopez-</w:t>
      </w:r>
      <w:proofErr w:type="spellStart"/>
      <w:r w:rsidRPr="005B15AD">
        <w:rPr>
          <w:rFonts w:cs="Times New Roman"/>
          <w:sz w:val="21"/>
          <w:szCs w:val="21"/>
        </w:rPr>
        <w:t>Anido</w:t>
      </w:r>
      <w:proofErr w:type="spellEnd"/>
      <w:r w:rsidRPr="005B15AD">
        <w:rPr>
          <w:rFonts w:cs="Times New Roman"/>
          <w:sz w:val="21"/>
          <w:szCs w:val="21"/>
        </w:rPr>
        <w:t>, Ph</w:t>
      </w:r>
      <w:r w:rsidRPr="005B15AD">
        <w:rPr>
          <w:rFonts w:cs="Times New Roman"/>
          <w:sz w:val="21"/>
          <w:szCs w:val="21"/>
        </w:rPr>
        <w:t>.</w:t>
      </w:r>
      <w:r w:rsidRPr="005B15AD">
        <w:rPr>
          <w:rFonts w:cs="Times New Roman"/>
          <w:sz w:val="21"/>
          <w:szCs w:val="21"/>
        </w:rPr>
        <w:t>D</w:t>
      </w:r>
      <w:r w:rsidRPr="005B15AD">
        <w:rPr>
          <w:rFonts w:cs="Times New Roman"/>
          <w:sz w:val="21"/>
          <w:szCs w:val="21"/>
        </w:rPr>
        <w:t>.</w:t>
      </w:r>
      <w:r w:rsidRPr="005B15AD">
        <w:rPr>
          <w:rFonts w:cs="Times New Roman"/>
          <w:sz w:val="21"/>
          <w:szCs w:val="21"/>
        </w:rPr>
        <w:t>, P</w:t>
      </w:r>
      <w:r w:rsidRPr="005B15AD">
        <w:rPr>
          <w:rFonts w:cs="Times New Roman"/>
          <w:sz w:val="21"/>
          <w:szCs w:val="21"/>
        </w:rPr>
        <w:t>.</w:t>
      </w:r>
      <w:r w:rsidRPr="005B15AD">
        <w:rPr>
          <w:rFonts w:cs="Times New Roman"/>
          <w:sz w:val="21"/>
          <w:szCs w:val="21"/>
        </w:rPr>
        <w:t>E</w:t>
      </w:r>
      <w:r w:rsidRPr="005B15AD">
        <w:rPr>
          <w:rFonts w:cs="Times New Roman"/>
          <w:sz w:val="21"/>
          <w:szCs w:val="21"/>
        </w:rPr>
        <w:t>.</w:t>
      </w:r>
      <w:r w:rsidRPr="005B15AD">
        <w:rPr>
          <w:rFonts w:cs="Times New Roman"/>
          <w:sz w:val="21"/>
          <w:szCs w:val="21"/>
        </w:rPr>
        <w:t xml:space="preserve">; William </w:t>
      </w:r>
      <w:proofErr w:type="spellStart"/>
      <w:r w:rsidRPr="005B15AD">
        <w:rPr>
          <w:rFonts w:cs="Times New Roman"/>
          <w:sz w:val="21"/>
          <w:szCs w:val="21"/>
        </w:rPr>
        <w:t>Davids</w:t>
      </w:r>
      <w:proofErr w:type="spellEnd"/>
      <w:r w:rsidRPr="005B15AD">
        <w:rPr>
          <w:rFonts w:cs="Times New Roman"/>
          <w:sz w:val="21"/>
          <w:szCs w:val="21"/>
        </w:rPr>
        <w:t>, Ph</w:t>
      </w:r>
      <w:r w:rsidRPr="005B15AD">
        <w:rPr>
          <w:rFonts w:cs="Times New Roman"/>
          <w:sz w:val="21"/>
          <w:szCs w:val="21"/>
        </w:rPr>
        <w:t>.</w:t>
      </w:r>
      <w:r w:rsidRPr="005B15AD">
        <w:rPr>
          <w:rFonts w:cs="Times New Roman"/>
          <w:sz w:val="21"/>
          <w:szCs w:val="21"/>
        </w:rPr>
        <w:t>D</w:t>
      </w:r>
      <w:r w:rsidRPr="005B15AD">
        <w:rPr>
          <w:rFonts w:cs="Times New Roman"/>
          <w:sz w:val="21"/>
          <w:szCs w:val="21"/>
        </w:rPr>
        <w:t>.</w:t>
      </w:r>
      <w:r w:rsidRPr="005B15AD">
        <w:rPr>
          <w:rFonts w:cs="Times New Roman"/>
          <w:sz w:val="21"/>
          <w:szCs w:val="21"/>
        </w:rPr>
        <w:t>, P</w:t>
      </w:r>
      <w:r w:rsidRPr="005B15AD">
        <w:rPr>
          <w:rFonts w:cs="Times New Roman"/>
          <w:sz w:val="21"/>
          <w:szCs w:val="21"/>
        </w:rPr>
        <w:t>.</w:t>
      </w:r>
      <w:r w:rsidRPr="005B15AD">
        <w:rPr>
          <w:rFonts w:cs="Times New Roman"/>
          <w:sz w:val="21"/>
          <w:szCs w:val="21"/>
        </w:rPr>
        <w:t>E</w:t>
      </w:r>
      <w:r w:rsidRPr="005B15AD">
        <w:rPr>
          <w:rFonts w:cs="Times New Roman"/>
          <w:sz w:val="21"/>
          <w:szCs w:val="21"/>
        </w:rPr>
        <w:t>.</w:t>
      </w:r>
    </w:p>
    <w:p w14:paraId="0040E25F" w14:textId="77777777" w:rsidR="000A2908" w:rsidRPr="005B15AD" w:rsidRDefault="000A2908" w:rsidP="00C051E1">
      <w:pPr>
        <w:tabs>
          <w:tab w:val="right" w:pos="9360"/>
        </w:tabs>
        <w:rPr>
          <w:sz w:val="21"/>
          <w:szCs w:val="21"/>
        </w:rPr>
      </w:pPr>
    </w:p>
    <w:p w14:paraId="0B43BCE0" w14:textId="21A53B42" w:rsidR="00D41924" w:rsidRPr="005B15AD" w:rsidRDefault="00D41924" w:rsidP="00C051E1">
      <w:pPr>
        <w:tabs>
          <w:tab w:val="right" w:pos="9360"/>
        </w:tabs>
        <w:rPr>
          <w:sz w:val="21"/>
          <w:szCs w:val="21"/>
        </w:rPr>
      </w:pPr>
      <w:r w:rsidRPr="005B15AD">
        <w:rPr>
          <w:sz w:val="21"/>
          <w:szCs w:val="21"/>
        </w:rPr>
        <w:t>B</w:t>
      </w:r>
      <w:r w:rsidR="000A2908" w:rsidRPr="005B15AD">
        <w:rPr>
          <w:sz w:val="21"/>
          <w:szCs w:val="21"/>
        </w:rPr>
        <w:t>.</w:t>
      </w:r>
      <w:r w:rsidRPr="005B15AD">
        <w:rPr>
          <w:sz w:val="21"/>
          <w:szCs w:val="21"/>
        </w:rPr>
        <w:t>S</w:t>
      </w:r>
      <w:r w:rsidR="000A2908" w:rsidRPr="005B15AD">
        <w:rPr>
          <w:sz w:val="21"/>
          <w:szCs w:val="21"/>
        </w:rPr>
        <w:t>.</w:t>
      </w:r>
      <w:r w:rsidRPr="005B15AD">
        <w:rPr>
          <w:sz w:val="21"/>
          <w:szCs w:val="21"/>
        </w:rPr>
        <w:t xml:space="preserve"> – </w:t>
      </w:r>
      <w:r w:rsidR="000A2908" w:rsidRPr="005B15AD">
        <w:rPr>
          <w:sz w:val="21"/>
          <w:szCs w:val="21"/>
        </w:rPr>
        <w:t>Mechanical Engineering Technology</w:t>
      </w:r>
      <w:r w:rsidR="00C051E1" w:rsidRPr="005B15AD">
        <w:rPr>
          <w:sz w:val="21"/>
          <w:szCs w:val="21"/>
        </w:rPr>
        <w:t xml:space="preserve">, </w:t>
      </w:r>
      <w:r w:rsidR="000A2908" w:rsidRPr="005B15AD">
        <w:rPr>
          <w:sz w:val="21"/>
          <w:szCs w:val="21"/>
        </w:rPr>
        <w:t>University of Maine</w:t>
      </w:r>
      <w:r w:rsidR="004F7BD0" w:rsidRPr="005B15AD">
        <w:rPr>
          <w:sz w:val="21"/>
          <w:szCs w:val="21"/>
        </w:rPr>
        <w:tab/>
      </w:r>
      <w:r w:rsidR="000A2908" w:rsidRPr="005B15AD">
        <w:rPr>
          <w:sz w:val="21"/>
          <w:szCs w:val="21"/>
        </w:rPr>
        <w:t>2017</w:t>
      </w:r>
    </w:p>
    <w:p w14:paraId="5DBDEC56" w14:textId="77777777" w:rsidR="000A2908" w:rsidRPr="005B15AD" w:rsidRDefault="000A2908" w:rsidP="000A2908">
      <w:pPr>
        <w:pStyle w:val="NoSpacing"/>
        <w:tabs>
          <w:tab w:val="left" w:pos="7035"/>
        </w:tabs>
        <w:spacing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Design Project: Haptic Feedback Floor Design &amp; Testing for Virtual Reality Simulations</w:t>
      </w:r>
    </w:p>
    <w:p w14:paraId="4E84097D" w14:textId="43130967" w:rsidR="008B4A06" w:rsidRPr="005B15AD" w:rsidRDefault="000A2908" w:rsidP="005B15AD">
      <w:pPr>
        <w:pStyle w:val="NoSpacing"/>
        <w:tabs>
          <w:tab w:val="left" w:pos="7035"/>
        </w:tabs>
        <w:spacing w:line="276" w:lineRule="auto"/>
        <w:rPr>
          <w:rFonts w:cs="Times New Roman"/>
          <w:sz w:val="21"/>
          <w:szCs w:val="21"/>
        </w:rPr>
      </w:pPr>
      <w:r w:rsidRPr="005B15AD">
        <w:rPr>
          <w:rFonts w:cs="Times New Roman"/>
          <w:sz w:val="21"/>
          <w:szCs w:val="21"/>
        </w:rPr>
        <w:t>Advisor: Brett D. Ellis, Ph</w:t>
      </w:r>
      <w:r w:rsidRPr="005B15AD">
        <w:rPr>
          <w:rFonts w:cs="Times New Roman"/>
          <w:sz w:val="21"/>
          <w:szCs w:val="21"/>
        </w:rPr>
        <w:t>.</w:t>
      </w:r>
      <w:r w:rsidRPr="005B15AD">
        <w:rPr>
          <w:rFonts w:cs="Times New Roman"/>
          <w:sz w:val="21"/>
          <w:szCs w:val="21"/>
        </w:rPr>
        <w:t>D</w:t>
      </w:r>
      <w:r w:rsidRPr="005B15AD">
        <w:rPr>
          <w:rFonts w:cs="Times New Roman"/>
          <w:sz w:val="21"/>
          <w:szCs w:val="21"/>
        </w:rPr>
        <w:t>.</w:t>
      </w:r>
      <w:r w:rsidRPr="005B15AD">
        <w:rPr>
          <w:rFonts w:cs="Times New Roman"/>
          <w:sz w:val="21"/>
          <w:szCs w:val="21"/>
        </w:rPr>
        <w:t>, P</w:t>
      </w:r>
      <w:r w:rsidRPr="005B15AD">
        <w:rPr>
          <w:rFonts w:cs="Times New Roman"/>
          <w:sz w:val="21"/>
          <w:szCs w:val="21"/>
        </w:rPr>
        <w:t>.</w:t>
      </w:r>
      <w:r w:rsidRPr="005B15AD">
        <w:rPr>
          <w:rFonts w:cs="Times New Roman"/>
          <w:sz w:val="21"/>
          <w:szCs w:val="21"/>
        </w:rPr>
        <w:t>E</w:t>
      </w:r>
      <w:r w:rsidRPr="005B15AD">
        <w:rPr>
          <w:rFonts w:cs="Times New Roman"/>
          <w:sz w:val="21"/>
          <w:szCs w:val="21"/>
        </w:rPr>
        <w:t>.</w:t>
      </w:r>
    </w:p>
    <w:p w14:paraId="68E102E7" w14:textId="4C5C7D79" w:rsidR="005B15AD" w:rsidRPr="005B15AD" w:rsidRDefault="005B15AD" w:rsidP="005B15AD">
      <w:pPr>
        <w:pStyle w:val="NoSpacing"/>
        <w:spacing w:before="240" w:after="60"/>
        <w:rPr>
          <w:rFonts w:cs="Times New Roman"/>
          <w:b/>
          <w:iCs/>
          <w:sz w:val="21"/>
          <w:szCs w:val="21"/>
          <w:u w:val="single"/>
        </w:rPr>
      </w:pPr>
      <w:r w:rsidRPr="005B15AD">
        <w:rPr>
          <w:b/>
          <w:iCs/>
          <w:sz w:val="21"/>
          <w:szCs w:val="21"/>
          <w:u w:val="single"/>
        </w:rPr>
        <w:t>Certifications</w:t>
      </w:r>
    </w:p>
    <w:p w14:paraId="1B395640" w14:textId="77777777" w:rsidR="005B15AD" w:rsidRPr="005B15AD" w:rsidRDefault="005B15AD" w:rsidP="005B15AD">
      <w:pPr>
        <w:pStyle w:val="NoSpacing"/>
        <w:numPr>
          <w:ilvl w:val="0"/>
          <w:numId w:val="20"/>
        </w:numPr>
        <w:spacing w:after="60"/>
        <w:ind w:left="270" w:hanging="270"/>
        <w:rPr>
          <w:rFonts w:cs="Times New Roman"/>
          <w:i/>
          <w:sz w:val="21"/>
          <w:szCs w:val="21"/>
        </w:rPr>
      </w:pPr>
      <w:r w:rsidRPr="005B15AD">
        <w:rPr>
          <w:rFonts w:cs="Times New Roman"/>
          <w:sz w:val="21"/>
          <w:szCs w:val="21"/>
        </w:rPr>
        <w:t>Engineer Intern: Fundamentals of Engineering Exam [Mechanical],</w:t>
      </w:r>
      <w:r w:rsidRPr="005B15AD">
        <w:rPr>
          <w:rFonts w:cs="Times New Roman"/>
          <w:i/>
          <w:sz w:val="21"/>
          <w:szCs w:val="21"/>
        </w:rPr>
        <w:t xml:space="preserve"> May 2017</w:t>
      </w:r>
    </w:p>
    <w:p w14:paraId="01AE922C" w14:textId="77777777" w:rsidR="005B15AD" w:rsidRPr="005B15AD" w:rsidRDefault="005B15AD" w:rsidP="005B15AD">
      <w:pPr>
        <w:pStyle w:val="NoSpacing"/>
        <w:numPr>
          <w:ilvl w:val="0"/>
          <w:numId w:val="20"/>
        </w:numPr>
        <w:spacing w:after="60"/>
        <w:ind w:left="270" w:hanging="270"/>
        <w:rPr>
          <w:rFonts w:cs="Times New Roman"/>
          <w:i/>
          <w:sz w:val="21"/>
          <w:szCs w:val="21"/>
        </w:rPr>
      </w:pPr>
      <w:r w:rsidRPr="005B15AD">
        <w:rPr>
          <w:rFonts w:cs="Times New Roman"/>
          <w:bCs/>
          <w:sz w:val="21"/>
          <w:szCs w:val="21"/>
        </w:rPr>
        <w:t xml:space="preserve">Certified Six Sigma Green Belt, American Society for Quality (ASQ), </w:t>
      </w:r>
      <w:r w:rsidRPr="005B15AD">
        <w:rPr>
          <w:rFonts w:cs="Times New Roman"/>
          <w:bCs/>
          <w:i/>
          <w:sz w:val="21"/>
          <w:szCs w:val="21"/>
        </w:rPr>
        <w:t xml:space="preserve">expected August 2020 </w:t>
      </w:r>
    </w:p>
    <w:p w14:paraId="212A48F3" w14:textId="77777777" w:rsidR="005B15AD" w:rsidRPr="005B15AD" w:rsidRDefault="005B15AD" w:rsidP="005B15AD">
      <w:pPr>
        <w:pStyle w:val="NoSpacing"/>
        <w:numPr>
          <w:ilvl w:val="0"/>
          <w:numId w:val="20"/>
        </w:numPr>
        <w:spacing w:after="60"/>
        <w:ind w:left="270" w:hanging="270"/>
        <w:rPr>
          <w:rFonts w:cs="Times New Roman"/>
          <w:i/>
          <w:sz w:val="21"/>
          <w:szCs w:val="21"/>
        </w:rPr>
      </w:pPr>
      <w:r w:rsidRPr="005B15AD">
        <w:rPr>
          <w:rFonts w:cs="Times New Roman"/>
          <w:sz w:val="21"/>
          <w:szCs w:val="21"/>
        </w:rPr>
        <w:t>Certified Composites Technician - Vacuum Infusion Process</w:t>
      </w:r>
      <w:r w:rsidRPr="005B15AD">
        <w:rPr>
          <w:rFonts w:cs="Times New Roman"/>
          <w:i/>
          <w:sz w:val="21"/>
          <w:szCs w:val="21"/>
        </w:rPr>
        <w:t>, ACMA, expires 03/3/2022</w:t>
      </w:r>
    </w:p>
    <w:p w14:paraId="6E3D5723" w14:textId="77777777" w:rsidR="005B15AD" w:rsidRPr="005B15AD" w:rsidRDefault="005B15AD" w:rsidP="005B15AD">
      <w:pPr>
        <w:pStyle w:val="NoSpacing"/>
        <w:numPr>
          <w:ilvl w:val="0"/>
          <w:numId w:val="20"/>
        </w:numPr>
        <w:spacing w:after="60"/>
        <w:ind w:left="270" w:hanging="270"/>
        <w:rPr>
          <w:rFonts w:cs="Times New Roman"/>
          <w:i/>
          <w:sz w:val="21"/>
          <w:szCs w:val="21"/>
        </w:rPr>
      </w:pPr>
      <w:r w:rsidRPr="005B15AD">
        <w:rPr>
          <w:rFonts w:cs="Times New Roman"/>
          <w:sz w:val="21"/>
          <w:szCs w:val="21"/>
        </w:rPr>
        <w:t>Certified Composites Technician – Compression Molding</w:t>
      </w:r>
      <w:r w:rsidRPr="005B15AD">
        <w:rPr>
          <w:rFonts w:cs="Times New Roman"/>
          <w:i/>
          <w:sz w:val="21"/>
          <w:szCs w:val="21"/>
        </w:rPr>
        <w:t xml:space="preserve">, ACMA, </w:t>
      </w:r>
      <w:r w:rsidRPr="005B15AD">
        <w:rPr>
          <w:rFonts w:cs="Times New Roman"/>
          <w:bCs/>
          <w:i/>
          <w:sz w:val="21"/>
          <w:szCs w:val="21"/>
        </w:rPr>
        <w:t>expires 08/25/2022</w:t>
      </w:r>
    </w:p>
    <w:p w14:paraId="4244C7C9" w14:textId="77777777" w:rsidR="005B15AD" w:rsidRPr="005B15AD" w:rsidRDefault="005B15AD" w:rsidP="005B15AD">
      <w:pPr>
        <w:pStyle w:val="NoSpacing"/>
        <w:numPr>
          <w:ilvl w:val="0"/>
          <w:numId w:val="20"/>
        </w:numPr>
        <w:spacing w:after="60"/>
        <w:ind w:left="270" w:hanging="270"/>
        <w:rPr>
          <w:rFonts w:cs="Times New Roman"/>
          <w:i/>
          <w:sz w:val="21"/>
          <w:szCs w:val="21"/>
        </w:rPr>
      </w:pPr>
      <w:r w:rsidRPr="005B15AD">
        <w:rPr>
          <w:rFonts w:cs="Times New Roman"/>
          <w:bCs/>
          <w:sz w:val="21"/>
          <w:szCs w:val="21"/>
        </w:rPr>
        <w:t xml:space="preserve">SOLIDWORKS Professional – Mechanical Design, </w:t>
      </w:r>
      <w:r w:rsidRPr="005B15AD">
        <w:rPr>
          <w:rFonts w:cs="Times New Roman"/>
          <w:bCs/>
          <w:i/>
          <w:sz w:val="21"/>
          <w:szCs w:val="21"/>
        </w:rPr>
        <w:t>C-HZ9EG8PCH4, May 2016</w:t>
      </w:r>
    </w:p>
    <w:p w14:paraId="63B13D6A" w14:textId="77777777" w:rsidR="005B15AD" w:rsidRPr="005B15AD" w:rsidRDefault="005B15AD" w:rsidP="005B15AD">
      <w:pPr>
        <w:pStyle w:val="NoSpacing"/>
        <w:numPr>
          <w:ilvl w:val="0"/>
          <w:numId w:val="20"/>
        </w:numPr>
        <w:spacing w:after="60"/>
        <w:ind w:left="270" w:hanging="270"/>
        <w:rPr>
          <w:rFonts w:cs="Times New Roman"/>
          <w:i/>
          <w:sz w:val="21"/>
          <w:szCs w:val="21"/>
        </w:rPr>
      </w:pPr>
      <w:r w:rsidRPr="005B15AD">
        <w:rPr>
          <w:rFonts w:cs="Times New Roman"/>
          <w:bCs/>
          <w:sz w:val="21"/>
          <w:szCs w:val="21"/>
        </w:rPr>
        <w:t xml:space="preserve">SOLIDWORKS Associate – Additive Manufacturing, </w:t>
      </w:r>
      <w:r w:rsidRPr="005B15AD">
        <w:rPr>
          <w:rFonts w:cs="Times New Roman"/>
          <w:bCs/>
          <w:i/>
          <w:sz w:val="21"/>
          <w:szCs w:val="21"/>
        </w:rPr>
        <w:t>C-HZ9EG8PCH4, April 2019</w:t>
      </w:r>
    </w:p>
    <w:p w14:paraId="485541D1" w14:textId="77777777" w:rsidR="005B15AD" w:rsidRDefault="005B15AD" w:rsidP="005B15AD">
      <w:pPr>
        <w:pStyle w:val="NoSpacing"/>
        <w:numPr>
          <w:ilvl w:val="0"/>
          <w:numId w:val="20"/>
        </w:numPr>
        <w:spacing w:after="60"/>
        <w:ind w:left="270" w:hanging="270"/>
        <w:rPr>
          <w:rFonts w:cs="Times New Roman"/>
          <w:i/>
          <w:sz w:val="21"/>
          <w:szCs w:val="21"/>
        </w:rPr>
      </w:pPr>
      <w:r w:rsidRPr="005B15AD">
        <w:rPr>
          <w:rFonts w:cs="Times New Roman"/>
          <w:bCs/>
          <w:sz w:val="21"/>
          <w:szCs w:val="21"/>
        </w:rPr>
        <w:t>ACI Concrete Field Testing Grade I,</w:t>
      </w:r>
      <w:r w:rsidRPr="005B15AD">
        <w:rPr>
          <w:rFonts w:cs="Times New Roman"/>
          <w:sz w:val="21"/>
          <w:szCs w:val="21"/>
        </w:rPr>
        <w:t xml:space="preserve"> </w:t>
      </w:r>
      <w:r w:rsidRPr="005B15AD">
        <w:rPr>
          <w:rFonts w:cs="Times New Roman"/>
          <w:i/>
          <w:sz w:val="21"/>
          <w:szCs w:val="21"/>
        </w:rPr>
        <w:t>American Concrete Institute</w:t>
      </w:r>
      <w:r w:rsidRPr="005B15AD">
        <w:rPr>
          <w:rFonts w:cs="Times New Roman"/>
          <w:sz w:val="21"/>
          <w:szCs w:val="21"/>
        </w:rPr>
        <w:t xml:space="preserve">, </w:t>
      </w:r>
      <w:r w:rsidRPr="005B15AD">
        <w:rPr>
          <w:rFonts w:cs="Times New Roman"/>
          <w:i/>
          <w:sz w:val="21"/>
          <w:szCs w:val="21"/>
        </w:rPr>
        <w:t>01397760</w:t>
      </w:r>
      <w:r w:rsidRPr="005B15AD">
        <w:rPr>
          <w:rFonts w:cs="Times New Roman"/>
          <w:sz w:val="21"/>
          <w:szCs w:val="21"/>
        </w:rPr>
        <w:t xml:space="preserve">, </w:t>
      </w:r>
      <w:r w:rsidRPr="005B15AD">
        <w:rPr>
          <w:rFonts w:cs="Times New Roman"/>
          <w:i/>
          <w:sz w:val="21"/>
          <w:szCs w:val="21"/>
        </w:rPr>
        <w:t>expires 06/08/2022</w:t>
      </w:r>
    </w:p>
    <w:p w14:paraId="5C98AE02" w14:textId="080F26EF" w:rsidR="005B15AD" w:rsidRPr="005B15AD" w:rsidRDefault="005B15AD" w:rsidP="005B15AD">
      <w:pPr>
        <w:pStyle w:val="NoSpacing"/>
        <w:spacing w:after="60"/>
        <w:rPr>
          <w:rFonts w:cs="Times New Roman"/>
          <w:i/>
          <w:sz w:val="21"/>
          <w:szCs w:val="21"/>
        </w:rPr>
      </w:pPr>
      <w:r w:rsidRPr="005B15AD">
        <w:rPr>
          <w:b/>
          <w:bCs/>
          <w:iCs/>
          <w:sz w:val="21"/>
          <w:szCs w:val="21"/>
          <w:u w:val="single"/>
        </w:rPr>
        <w:t>Professional Affiliations</w:t>
      </w:r>
    </w:p>
    <w:p w14:paraId="68587D75" w14:textId="77777777" w:rsidR="005B15AD" w:rsidRPr="005B15AD" w:rsidRDefault="005B15AD" w:rsidP="005B15AD">
      <w:pPr>
        <w:pStyle w:val="NoSpacing"/>
        <w:numPr>
          <w:ilvl w:val="0"/>
          <w:numId w:val="20"/>
        </w:numPr>
        <w:spacing w:after="60"/>
        <w:ind w:left="270" w:hanging="270"/>
        <w:rPr>
          <w:rFonts w:cs="Times New Roman"/>
          <w:i/>
          <w:sz w:val="21"/>
          <w:szCs w:val="21"/>
        </w:rPr>
      </w:pPr>
      <w:r w:rsidRPr="005B15AD">
        <w:rPr>
          <w:rFonts w:cs="Times New Roman"/>
          <w:bCs/>
          <w:sz w:val="21"/>
          <w:szCs w:val="21"/>
        </w:rPr>
        <w:t>American Society of Testing and Materials (ASTM)</w:t>
      </w:r>
    </w:p>
    <w:p w14:paraId="25D1DF93" w14:textId="77777777" w:rsidR="005B15AD" w:rsidRPr="005B15AD" w:rsidRDefault="005B15AD" w:rsidP="005B15AD">
      <w:pPr>
        <w:pStyle w:val="NoSpacing"/>
        <w:numPr>
          <w:ilvl w:val="0"/>
          <w:numId w:val="20"/>
        </w:numPr>
        <w:spacing w:after="60"/>
        <w:ind w:left="270" w:hanging="270"/>
        <w:rPr>
          <w:rFonts w:cs="Times New Roman"/>
          <w:i/>
          <w:sz w:val="21"/>
          <w:szCs w:val="21"/>
        </w:rPr>
      </w:pPr>
      <w:r w:rsidRPr="005B15AD">
        <w:rPr>
          <w:rFonts w:cs="Times New Roman"/>
          <w:bCs/>
          <w:sz w:val="21"/>
          <w:szCs w:val="21"/>
        </w:rPr>
        <w:t>American Composite Manufacturers Association (ACMA)</w:t>
      </w:r>
    </w:p>
    <w:p w14:paraId="483308AF" w14:textId="63C194D3" w:rsidR="005B15AD" w:rsidRPr="005B15AD" w:rsidRDefault="005B15AD" w:rsidP="005B15AD">
      <w:pPr>
        <w:pStyle w:val="NoSpacing"/>
        <w:numPr>
          <w:ilvl w:val="0"/>
          <w:numId w:val="20"/>
        </w:numPr>
        <w:spacing w:after="60"/>
        <w:ind w:left="270" w:hanging="270"/>
        <w:rPr>
          <w:rFonts w:cs="Times New Roman"/>
          <w:i/>
          <w:sz w:val="21"/>
          <w:szCs w:val="21"/>
        </w:rPr>
      </w:pPr>
      <w:r w:rsidRPr="005B15AD">
        <w:rPr>
          <w:rFonts w:cs="Times New Roman"/>
          <w:bCs/>
          <w:sz w:val="21"/>
          <w:szCs w:val="21"/>
        </w:rPr>
        <w:t>American Society of Mechanical Engineers (ASME)</w:t>
      </w:r>
    </w:p>
    <w:sectPr w:rsidR="005B15AD" w:rsidRPr="005B15AD" w:rsidSect="00C051E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907" w:left="1440" w:header="547" w:footer="547" w:gutter="0"/>
      <w:cols w:space="36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A6C6D" w14:textId="77777777" w:rsidR="001F5A80" w:rsidRDefault="001F5A80">
      <w:r>
        <w:separator/>
      </w:r>
    </w:p>
  </w:endnote>
  <w:endnote w:type="continuationSeparator" w:id="0">
    <w:p w14:paraId="2DF5CD2A" w14:textId="77777777" w:rsidR="001F5A80" w:rsidRDefault="001F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FA40E" w14:textId="399375BD" w:rsidR="005454AB" w:rsidRPr="005454AB" w:rsidRDefault="00B05C26" w:rsidP="00D3614D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 xml:space="preserve">ME PE #13601, </w:t>
    </w:r>
    <w:r w:rsidR="00611CEB" w:rsidRPr="005454AB">
      <w:t>IL PE #062-059241</w:t>
    </w:r>
    <w:r>
      <w:t xml:space="preserve">, </w:t>
    </w:r>
    <w:r w:rsidR="00611CEB" w:rsidRPr="005454AB">
      <w:t xml:space="preserve">AWS </w:t>
    </w:r>
    <w:r>
      <w:t>S</w:t>
    </w:r>
    <w:r w:rsidR="00611CEB" w:rsidRPr="005454AB">
      <w:t>CWI #</w:t>
    </w:r>
    <w:r>
      <w:t xml:space="preserve">14090048, </w:t>
    </w:r>
    <w:r w:rsidR="00611CEB" w:rsidRPr="005454AB">
      <w:t>NCEES Record #33078</w:t>
    </w:r>
    <w:r w:rsidR="005A5AC8">
      <w:tab/>
    </w:r>
    <w:r w:rsidR="005A5AC8">
      <w:fldChar w:fldCharType="begin"/>
    </w:r>
    <w:r w:rsidR="005A5AC8">
      <w:instrText xml:space="preserve"> PAGE  \* Arabic  \* MERGEFORMAT </w:instrText>
    </w:r>
    <w:r w:rsidR="005A5AC8">
      <w:fldChar w:fldCharType="separate"/>
    </w:r>
    <w:r w:rsidR="00C051E1">
      <w:rPr>
        <w:noProof/>
      </w:rPr>
      <w:t>2</w:t>
    </w:r>
    <w:r w:rsidR="005A5AC8">
      <w:fldChar w:fldCharType="end"/>
    </w:r>
    <w:r w:rsidR="005A5AC8">
      <w:t xml:space="preserve"> of </w:t>
    </w:r>
    <w:r w:rsidR="001F5A80">
      <w:fldChar w:fldCharType="begin"/>
    </w:r>
    <w:r w:rsidR="001F5A80">
      <w:instrText xml:space="preserve"> NUMPAGES  \* Arabic  \* MERGEFORMAT </w:instrText>
    </w:r>
    <w:r w:rsidR="001F5A80">
      <w:fldChar w:fldCharType="separate"/>
    </w:r>
    <w:r w:rsidR="00C051E1">
      <w:rPr>
        <w:noProof/>
      </w:rPr>
      <w:t>2</w:t>
    </w:r>
    <w:r w:rsidR="001F5A8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32C9" w14:textId="2AA447D9" w:rsidR="005A5AC8" w:rsidRPr="005454AB" w:rsidRDefault="005A5AC8" w:rsidP="00FC0706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6075D" w14:textId="77777777" w:rsidR="001F5A80" w:rsidRDefault="001F5A80">
      <w:r>
        <w:separator/>
      </w:r>
    </w:p>
  </w:footnote>
  <w:footnote w:type="continuationSeparator" w:id="0">
    <w:p w14:paraId="10001E07" w14:textId="77777777" w:rsidR="001F5A80" w:rsidRDefault="001F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766BB" w14:textId="7BD32935" w:rsidR="005E1A37" w:rsidRPr="00D76C8E" w:rsidRDefault="005E1A37" w:rsidP="00D76C8E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A4F0B" w14:textId="63387A70" w:rsidR="00D76C8E" w:rsidRPr="00D76C8E" w:rsidRDefault="00D261CF" w:rsidP="00D261CF">
    <w:pPr>
      <w:pStyle w:val="Header"/>
      <w:tabs>
        <w:tab w:val="clear" w:pos="4320"/>
        <w:tab w:val="clear" w:pos="8640"/>
        <w:tab w:val="center" w:pos="4680"/>
        <w:tab w:val="right" w:pos="945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563B2F" wp14:editId="0A3D979F">
          <wp:simplePos x="0" y="0"/>
          <wp:positionH relativeFrom="column">
            <wp:posOffset>-440282</wp:posOffset>
          </wp:positionH>
          <wp:positionV relativeFrom="paragraph">
            <wp:posOffset>-187515</wp:posOffset>
          </wp:positionV>
          <wp:extent cx="6802120" cy="70739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C8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9C4E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6226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00B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5A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64F8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F075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508A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88E5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668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026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E2F70"/>
    <w:multiLevelType w:val="hybridMultilevel"/>
    <w:tmpl w:val="CD281200"/>
    <w:lvl w:ilvl="0" w:tplc="C87834D0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08637036"/>
    <w:multiLevelType w:val="hybridMultilevel"/>
    <w:tmpl w:val="2652686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42A6"/>
    <w:multiLevelType w:val="hybridMultilevel"/>
    <w:tmpl w:val="5E86A9AE"/>
    <w:lvl w:ilvl="0" w:tplc="04266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853D5"/>
    <w:multiLevelType w:val="hybridMultilevel"/>
    <w:tmpl w:val="4B044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A2D06"/>
    <w:multiLevelType w:val="hybridMultilevel"/>
    <w:tmpl w:val="D13211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52090"/>
    <w:multiLevelType w:val="hybridMultilevel"/>
    <w:tmpl w:val="D9623C7E"/>
    <w:lvl w:ilvl="0" w:tplc="95E88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A665B"/>
    <w:multiLevelType w:val="hybridMultilevel"/>
    <w:tmpl w:val="A2B0BB28"/>
    <w:lvl w:ilvl="0" w:tplc="90C67BE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194596"/>
    <w:multiLevelType w:val="hybridMultilevel"/>
    <w:tmpl w:val="93C6BE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7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42"/>
    <w:rsid w:val="00042582"/>
    <w:rsid w:val="0005417E"/>
    <w:rsid w:val="00060E17"/>
    <w:rsid w:val="00067E71"/>
    <w:rsid w:val="0007511D"/>
    <w:rsid w:val="00080758"/>
    <w:rsid w:val="000913C2"/>
    <w:rsid w:val="000914E5"/>
    <w:rsid w:val="000A056C"/>
    <w:rsid w:val="000A1306"/>
    <w:rsid w:val="000A2908"/>
    <w:rsid w:val="000B2C62"/>
    <w:rsid w:val="000B6C96"/>
    <w:rsid w:val="000D0293"/>
    <w:rsid w:val="000E5B40"/>
    <w:rsid w:val="000F3134"/>
    <w:rsid w:val="00107505"/>
    <w:rsid w:val="0011192F"/>
    <w:rsid w:val="00134FA1"/>
    <w:rsid w:val="001567EA"/>
    <w:rsid w:val="0017074C"/>
    <w:rsid w:val="001A24B7"/>
    <w:rsid w:val="001C763F"/>
    <w:rsid w:val="001E1665"/>
    <w:rsid w:val="001E3EA4"/>
    <w:rsid w:val="001F5A80"/>
    <w:rsid w:val="00200C04"/>
    <w:rsid w:val="00202063"/>
    <w:rsid w:val="00227A91"/>
    <w:rsid w:val="00246DA2"/>
    <w:rsid w:val="002540BE"/>
    <w:rsid w:val="002840D8"/>
    <w:rsid w:val="00297FD7"/>
    <w:rsid w:val="002C0542"/>
    <w:rsid w:val="002C41D1"/>
    <w:rsid w:val="002D3C19"/>
    <w:rsid w:val="002E07E4"/>
    <w:rsid w:val="002E176E"/>
    <w:rsid w:val="002F3139"/>
    <w:rsid w:val="002F6DA3"/>
    <w:rsid w:val="00301464"/>
    <w:rsid w:val="00351117"/>
    <w:rsid w:val="00372037"/>
    <w:rsid w:val="003757CA"/>
    <w:rsid w:val="003C451E"/>
    <w:rsid w:val="003E0400"/>
    <w:rsid w:val="0041354D"/>
    <w:rsid w:val="00425527"/>
    <w:rsid w:val="00437A7E"/>
    <w:rsid w:val="004643DC"/>
    <w:rsid w:val="00495C1F"/>
    <w:rsid w:val="00497D10"/>
    <w:rsid w:val="004A719B"/>
    <w:rsid w:val="004B3B51"/>
    <w:rsid w:val="004B558E"/>
    <w:rsid w:val="004C3E3B"/>
    <w:rsid w:val="004F7BD0"/>
    <w:rsid w:val="00512E71"/>
    <w:rsid w:val="005138B1"/>
    <w:rsid w:val="00516894"/>
    <w:rsid w:val="00517061"/>
    <w:rsid w:val="00521765"/>
    <w:rsid w:val="00525045"/>
    <w:rsid w:val="0053675C"/>
    <w:rsid w:val="00553905"/>
    <w:rsid w:val="00560E07"/>
    <w:rsid w:val="00574ECE"/>
    <w:rsid w:val="00577F05"/>
    <w:rsid w:val="00584A79"/>
    <w:rsid w:val="00585F0F"/>
    <w:rsid w:val="00594868"/>
    <w:rsid w:val="005A33C1"/>
    <w:rsid w:val="005A5AC8"/>
    <w:rsid w:val="005B15AD"/>
    <w:rsid w:val="005B66E1"/>
    <w:rsid w:val="005D7CD6"/>
    <w:rsid w:val="005E1A37"/>
    <w:rsid w:val="00611CEB"/>
    <w:rsid w:val="00615651"/>
    <w:rsid w:val="00621368"/>
    <w:rsid w:val="00640034"/>
    <w:rsid w:val="00640AEE"/>
    <w:rsid w:val="00652DC7"/>
    <w:rsid w:val="00671979"/>
    <w:rsid w:val="00675923"/>
    <w:rsid w:val="006849C0"/>
    <w:rsid w:val="006874B7"/>
    <w:rsid w:val="006961EE"/>
    <w:rsid w:val="006A5A10"/>
    <w:rsid w:val="006B38F8"/>
    <w:rsid w:val="006D2A22"/>
    <w:rsid w:val="0071407C"/>
    <w:rsid w:val="007177BD"/>
    <w:rsid w:val="0074596A"/>
    <w:rsid w:val="0075414F"/>
    <w:rsid w:val="007629D0"/>
    <w:rsid w:val="00772C58"/>
    <w:rsid w:val="00795309"/>
    <w:rsid w:val="007A25FB"/>
    <w:rsid w:val="007D6336"/>
    <w:rsid w:val="00805932"/>
    <w:rsid w:val="00833CFC"/>
    <w:rsid w:val="00833EE1"/>
    <w:rsid w:val="008430CB"/>
    <w:rsid w:val="00876128"/>
    <w:rsid w:val="008A6F7E"/>
    <w:rsid w:val="008B153E"/>
    <w:rsid w:val="008B4A06"/>
    <w:rsid w:val="008C6BAA"/>
    <w:rsid w:val="008F105E"/>
    <w:rsid w:val="00916008"/>
    <w:rsid w:val="009279CA"/>
    <w:rsid w:val="00976CFA"/>
    <w:rsid w:val="0099566F"/>
    <w:rsid w:val="009A5651"/>
    <w:rsid w:val="009A6707"/>
    <w:rsid w:val="009A7DCD"/>
    <w:rsid w:val="009B7D32"/>
    <w:rsid w:val="009D0633"/>
    <w:rsid w:val="009D33EE"/>
    <w:rsid w:val="00A10984"/>
    <w:rsid w:val="00A274A8"/>
    <w:rsid w:val="00A449C5"/>
    <w:rsid w:val="00A56DFF"/>
    <w:rsid w:val="00A93458"/>
    <w:rsid w:val="00AA106C"/>
    <w:rsid w:val="00B05C26"/>
    <w:rsid w:val="00B137FD"/>
    <w:rsid w:val="00B25C7D"/>
    <w:rsid w:val="00B60C1A"/>
    <w:rsid w:val="00B66513"/>
    <w:rsid w:val="00B84E7A"/>
    <w:rsid w:val="00B93E37"/>
    <w:rsid w:val="00B946F2"/>
    <w:rsid w:val="00BD366D"/>
    <w:rsid w:val="00BE5055"/>
    <w:rsid w:val="00BE5EFB"/>
    <w:rsid w:val="00BE7B90"/>
    <w:rsid w:val="00BF18AE"/>
    <w:rsid w:val="00BF5327"/>
    <w:rsid w:val="00C0440D"/>
    <w:rsid w:val="00C051E1"/>
    <w:rsid w:val="00C1060B"/>
    <w:rsid w:val="00C2437A"/>
    <w:rsid w:val="00C3242C"/>
    <w:rsid w:val="00C51CAA"/>
    <w:rsid w:val="00C645C3"/>
    <w:rsid w:val="00C7630B"/>
    <w:rsid w:val="00C81565"/>
    <w:rsid w:val="00CB16BB"/>
    <w:rsid w:val="00CC255D"/>
    <w:rsid w:val="00CD7B94"/>
    <w:rsid w:val="00D04ECD"/>
    <w:rsid w:val="00D25C0F"/>
    <w:rsid w:val="00D261CF"/>
    <w:rsid w:val="00D3614D"/>
    <w:rsid w:val="00D41924"/>
    <w:rsid w:val="00D43DBA"/>
    <w:rsid w:val="00D52A66"/>
    <w:rsid w:val="00D76C8E"/>
    <w:rsid w:val="00D84857"/>
    <w:rsid w:val="00D930DE"/>
    <w:rsid w:val="00D93CB7"/>
    <w:rsid w:val="00DB49E9"/>
    <w:rsid w:val="00DC6E36"/>
    <w:rsid w:val="00DD5918"/>
    <w:rsid w:val="00E00F3A"/>
    <w:rsid w:val="00E04DAE"/>
    <w:rsid w:val="00E24253"/>
    <w:rsid w:val="00E62B92"/>
    <w:rsid w:val="00E71937"/>
    <w:rsid w:val="00E73A1A"/>
    <w:rsid w:val="00E867EF"/>
    <w:rsid w:val="00E949AD"/>
    <w:rsid w:val="00E96CD9"/>
    <w:rsid w:val="00EA0FAF"/>
    <w:rsid w:val="00EA6424"/>
    <w:rsid w:val="00EB4ED4"/>
    <w:rsid w:val="00EC0149"/>
    <w:rsid w:val="00ED3FA4"/>
    <w:rsid w:val="00ED60CD"/>
    <w:rsid w:val="00EE63D8"/>
    <w:rsid w:val="00F06A75"/>
    <w:rsid w:val="00F15969"/>
    <w:rsid w:val="00F3076B"/>
    <w:rsid w:val="00F35A19"/>
    <w:rsid w:val="00F42AFD"/>
    <w:rsid w:val="00F44165"/>
    <w:rsid w:val="00F517D8"/>
    <w:rsid w:val="00F54301"/>
    <w:rsid w:val="00F6728E"/>
    <w:rsid w:val="00FC0706"/>
    <w:rsid w:val="00FE2979"/>
    <w:rsid w:val="00FE5ECC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7D9669"/>
  <w15:docId w15:val="{8EC28BA8-4E84-44ED-A3C7-93AF6C4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37"/>
    <w:pPr>
      <w:keepLine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3242C"/>
    <w:pPr>
      <w:keepNext/>
      <w:spacing w:before="240"/>
      <w:outlineLvl w:val="0"/>
    </w:pPr>
    <w:rPr>
      <w:b/>
      <w:bCs/>
      <w:kern w:val="32"/>
      <w:sz w:val="22"/>
      <w:szCs w:val="22"/>
      <w:u w:val="single"/>
    </w:rPr>
  </w:style>
  <w:style w:type="paragraph" w:styleId="Heading2">
    <w:name w:val="heading 2"/>
    <w:basedOn w:val="Normal"/>
    <w:next w:val="Normal"/>
    <w:qFormat/>
    <w:rsid w:val="005E1A37"/>
    <w:pPr>
      <w:keepNext/>
      <w:tabs>
        <w:tab w:val="right" w:pos="9360"/>
      </w:tabs>
      <w:spacing w:before="240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4301"/>
    <w:pPr>
      <w:keepNext/>
      <w:tabs>
        <w:tab w:val="right" w:pos="9360"/>
      </w:tabs>
      <w:outlineLvl w:val="2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0B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20B9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21C88"/>
    <w:pPr>
      <w:shd w:val="clear" w:color="auto" w:fill="C6D5EC"/>
    </w:pPr>
    <w:rPr>
      <w:rFonts w:ascii="Lucida Grande" w:hAnsi="Lucida Grande"/>
    </w:rPr>
  </w:style>
  <w:style w:type="character" w:styleId="Hyperlink">
    <w:name w:val="Hyperlink"/>
    <w:uiPriority w:val="99"/>
    <w:unhideWhenUsed/>
    <w:rsid w:val="00C7630B"/>
    <w:rPr>
      <w:color w:val="0000FF"/>
      <w:u w:val="single"/>
    </w:rPr>
  </w:style>
  <w:style w:type="paragraph" w:styleId="Title">
    <w:name w:val="Title"/>
    <w:basedOn w:val="Normal"/>
    <w:autoRedefine/>
    <w:qFormat/>
    <w:rsid w:val="00E71937"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5454AB"/>
  </w:style>
  <w:style w:type="character" w:styleId="CommentReference">
    <w:name w:val="annotation reference"/>
    <w:uiPriority w:val="99"/>
    <w:semiHidden/>
    <w:unhideWhenUsed/>
    <w:rsid w:val="00536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67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75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uiPriority w:val="99"/>
    <w:unhideWhenUsed/>
    <w:qFormat/>
    <w:rsid w:val="00EB4ED4"/>
    <w:pPr>
      <w:numPr>
        <w:numId w:val="4"/>
      </w:numPr>
      <w:spacing w:after="40"/>
    </w:pPr>
    <w:rPr>
      <w:szCs w:val="22"/>
    </w:rPr>
  </w:style>
  <w:style w:type="character" w:customStyle="1" w:styleId="Heading3Char">
    <w:name w:val="Heading 3 Char"/>
    <w:link w:val="Heading3"/>
    <w:uiPriority w:val="9"/>
    <w:rsid w:val="00F54301"/>
    <w:rPr>
      <w:sz w:val="24"/>
      <w:szCs w:val="22"/>
    </w:rPr>
  </w:style>
  <w:style w:type="paragraph" w:styleId="ListBullet2">
    <w:name w:val="List Bullet 2"/>
    <w:basedOn w:val="Normal"/>
    <w:uiPriority w:val="99"/>
    <w:unhideWhenUsed/>
    <w:rsid w:val="0017074C"/>
    <w:pPr>
      <w:numPr>
        <w:numId w:val="6"/>
      </w:numPr>
      <w:spacing w:after="40"/>
      <w:contextualSpacing/>
    </w:pPr>
  </w:style>
  <w:style w:type="paragraph" w:styleId="ListParagraph">
    <w:name w:val="List Paragraph"/>
    <w:basedOn w:val="Normal"/>
    <w:uiPriority w:val="34"/>
    <w:qFormat/>
    <w:rsid w:val="00A109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3242C"/>
    <w:rPr>
      <w:b/>
      <w:bCs/>
      <w:kern w:val="32"/>
      <w:sz w:val="22"/>
      <w:szCs w:val="22"/>
      <w:u w:val="single"/>
    </w:rPr>
  </w:style>
  <w:style w:type="paragraph" w:styleId="Bibliography">
    <w:name w:val="Bibliography"/>
    <w:basedOn w:val="Normal"/>
    <w:next w:val="Normal"/>
    <w:uiPriority w:val="37"/>
    <w:unhideWhenUsed/>
    <w:qFormat/>
    <w:rsid w:val="002F3139"/>
    <w:pPr>
      <w:ind w:left="720" w:hanging="720"/>
    </w:pPr>
  </w:style>
  <w:style w:type="paragraph" w:styleId="List">
    <w:name w:val="List"/>
    <w:basedOn w:val="Normal"/>
    <w:uiPriority w:val="99"/>
    <w:unhideWhenUsed/>
    <w:rsid w:val="0075414F"/>
    <w:pPr>
      <w:ind w:left="360" w:hanging="360"/>
      <w:contextualSpacing/>
    </w:pPr>
  </w:style>
  <w:style w:type="table" w:styleId="TableGrid">
    <w:name w:val="Table Grid"/>
    <w:basedOn w:val="TableNormal"/>
    <w:uiPriority w:val="59"/>
    <w:rsid w:val="00D2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2908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0F5186E5194B9E183992A814F919" ma:contentTypeVersion="10" ma:contentTypeDescription="Create a new document." ma:contentTypeScope="" ma:versionID="f08b43616d64f0a26ac24981ad2779c5">
  <xsd:schema xmlns:xsd="http://www.w3.org/2001/XMLSchema" xmlns:xs="http://www.w3.org/2001/XMLSchema" xmlns:p="http://schemas.microsoft.com/office/2006/metadata/properties" xmlns:ns2="c5df7522-9121-458d-b55e-7e9798cd7ac7" targetNamespace="http://schemas.microsoft.com/office/2006/metadata/properties" ma:root="true" ma:fieldsID="224b8959f71b7283c2ea96ddda4aab95" ns2:_="">
    <xsd:import namespace="c5df7522-9121-458d-b55e-7e9798cd7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7522-9121-458d-b55e-7e9798cd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df7522-9121-458d-b55e-7e9798cd7ac7" xsi:nil="true"/>
  </documentManagement>
</p:properties>
</file>

<file path=customXml/itemProps1.xml><?xml version="1.0" encoding="utf-8"?>
<ds:datastoreItem xmlns:ds="http://schemas.openxmlformats.org/officeDocument/2006/customXml" ds:itemID="{1C617B80-AB66-5945-8FDC-77E3EB495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934EE-AFB0-4990-90D3-685714A3E843}"/>
</file>

<file path=customXml/itemProps3.xml><?xml version="1.0" encoding="utf-8"?>
<ds:datastoreItem xmlns:ds="http://schemas.openxmlformats.org/officeDocument/2006/customXml" ds:itemID="{73A46B75-41F1-40BD-9345-DC87B10FED5A}"/>
</file>

<file path=customXml/itemProps4.xml><?xml version="1.0" encoding="utf-8"?>
<ds:datastoreItem xmlns:ds="http://schemas.openxmlformats.org/officeDocument/2006/customXml" ds:itemID="{0524A04A-8C26-4F57-9323-5670F15CB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Tomlinson - Resume</vt:lpstr>
    </vt:vector>
  </TitlesOfParts>
  <Company>AEWC Advanced Structures &amp; Composites Center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Tomlinson</dc:creator>
  <cp:keywords>Composite Civil Structural Engineer Resume PE CWI</cp:keywords>
  <cp:lastModifiedBy>Meghan Collins</cp:lastModifiedBy>
  <cp:revision>2</cp:revision>
  <cp:lastPrinted>2016-06-29T16:49:00Z</cp:lastPrinted>
  <dcterms:created xsi:type="dcterms:W3CDTF">2021-01-11T21:04:00Z</dcterms:created>
  <dcterms:modified xsi:type="dcterms:W3CDTF">2021-01-11T21:04:00Z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0x0101003B6F0F5186E5194B9E183992A814F919</vt:lpwstr>
  </property>
  <property fmtid="{D5CDD505-2E9C-101B-9397-08002B2CF9AE}" pid="3" name="Order">
    <vt:r8>800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