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D8D1C" w14:textId="15E4A49E" w:rsidR="00C75B8A" w:rsidRPr="00C0382C" w:rsidRDefault="00C0382C" w:rsidP="00C0382C">
      <w:pPr>
        <w:spacing w:after="0" w:line="240" w:lineRule="auto"/>
        <w:jc w:val="center"/>
        <w:rPr>
          <w:rFonts w:ascii="Times" w:hAnsi="Times" w:cs="Arial"/>
          <w:b/>
          <w:bCs/>
        </w:rPr>
      </w:pPr>
      <w:r w:rsidRPr="00C0382C">
        <w:rPr>
          <w:rFonts w:ascii="Times" w:hAnsi="Times" w:cs="Arial"/>
          <w:b/>
          <w:bCs/>
        </w:rPr>
        <w:t>SUSAN MACKAY, PH.D.</w:t>
      </w:r>
      <w:r>
        <w:rPr>
          <w:rFonts w:ascii="Times" w:hAnsi="Times" w:cs="Arial"/>
          <w:b/>
          <w:bCs/>
        </w:rPr>
        <w:t xml:space="preserve">  </w:t>
      </w:r>
      <w:r w:rsidR="00C75B8A" w:rsidRPr="00C0382C">
        <w:rPr>
          <w:rFonts w:ascii="Times" w:hAnsi="Times" w:cs="Arial"/>
          <w:bCs/>
        </w:rPr>
        <w:t xml:space="preserve">Email: </w:t>
      </w:r>
      <w:r>
        <w:rPr>
          <w:rFonts w:ascii="Times" w:hAnsi="Times" w:cs="Arial"/>
          <w:bCs/>
        </w:rPr>
        <w:t>susan.mackay</w:t>
      </w:r>
      <w:r w:rsidR="00C75B8A" w:rsidRPr="00C0382C">
        <w:rPr>
          <w:rFonts w:ascii="Times" w:hAnsi="Times" w:cs="Arial"/>
          <w:bCs/>
        </w:rPr>
        <w:t>@</w:t>
      </w:r>
      <w:r>
        <w:rPr>
          <w:rFonts w:ascii="Times" w:hAnsi="Times" w:cs="Arial"/>
          <w:bCs/>
        </w:rPr>
        <w:t>maine.edu</w:t>
      </w:r>
    </w:p>
    <w:p w14:paraId="5F12CA08" w14:textId="77777777" w:rsidR="0035074D" w:rsidRPr="00C0382C" w:rsidRDefault="0035074D" w:rsidP="0035074D">
      <w:pPr>
        <w:spacing w:after="0" w:line="240" w:lineRule="auto"/>
        <w:rPr>
          <w:rFonts w:ascii="Times" w:hAnsi="Times" w:cs="Arial"/>
          <w:bCs/>
        </w:rPr>
      </w:pPr>
    </w:p>
    <w:p w14:paraId="096AF96A" w14:textId="137C6C46" w:rsidR="001B559F" w:rsidRPr="00C0382C" w:rsidRDefault="00C0382C" w:rsidP="00C0382C">
      <w:pPr>
        <w:spacing w:line="240" w:lineRule="auto"/>
        <w:rPr>
          <w:rFonts w:ascii="Times" w:hAnsi="Times" w:cs="Arial"/>
          <w:b/>
        </w:rPr>
      </w:pPr>
      <w:bookmarkStart w:id="0" w:name="IIC2fib"/>
      <w:bookmarkEnd w:id="0"/>
      <w:r w:rsidRPr="00C0382C">
        <w:rPr>
          <w:rFonts w:ascii="Times" w:hAnsi="Times" w:cs="Arial"/>
          <w:b/>
        </w:rPr>
        <w:t>Professional Experience and Education</w:t>
      </w:r>
      <w:r>
        <w:rPr>
          <w:rFonts w:ascii="Times" w:hAnsi="Times" w:cs="Arial"/>
          <w:b/>
        </w:rPr>
        <w:t xml:space="preserve"> </w:t>
      </w:r>
      <w:r w:rsidR="007C4918" w:rsidRPr="00C0382C">
        <w:rPr>
          <w:rFonts w:ascii="Times" w:hAnsi="Times" w:cs="Arial"/>
        </w:rPr>
        <w:t xml:space="preserve">Serial entrepreneur who has founded two different materials companies. </w:t>
      </w:r>
      <w:r w:rsidR="001B559F" w:rsidRPr="00C0382C">
        <w:rPr>
          <w:rFonts w:ascii="Times" w:hAnsi="Times" w:cs="Arial"/>
        </w:rPr>
        <w:t>Raised</w:t>
      </w:r>
      <w:r w:rsidR="007C4918" w:rsidRPr="00C0382C">
        <w:rPr>
          <w:rFonts w:ascii="Times" w:hAnsi="Times" w:cs="Arial"/>
        </w:rPr>
        <w:t xml:space="preserve"> $</w:t>
      </w:r>
      <w:r w:rsidR="001B559F" w:rsidRPr="00C0382C">
        <w:rPr>
          <w:rFonts w:ascii="Times" w:hAnsi="Times" w:cs="Arial"/>
        </w:rPr>
        <w:t>5</w:t>
      </w:r>
      <w:r w:rsidR="007C4918" w:rsidRPr="00C0382C">
        <w:rPr>
          <w:rFonts w:ascii="Times" w:hAnsi="Times" w:cs="Arial"/>
        </w:rPr>
        <w:t>.</w:t>
      </w:r>
      <w:r w:rsidR="001B559F" w:rsidRPr="00C0382C">
        <w:rPr>
          <w:rFonts w:ascii="Times" w:hAnsi="Times" w:cs="Arial"/>
        </w:rPr>
        <w:t>5</w:t>
      </w:r>
      <w:r w:rsidR="007C4918" w:rsidRPr="00C0382C">
        <w:rPr>
          <w:rFonts w:ascii="Times" w:hAnsi="Times" w:cs="Arial"/>
        </w:rPr>
        <w:t xml:space="preserve"> million in </w:t>
      </w:r>
      <w:r w:rsidR="001B559F" w:rsidRPr="00C0382C">
        <w:rPr>
          <w:rFonts w:ascii="Times" w:hAnsi="Times" w:cs="Arial"/>
        </w:rPr>
        <w:t xml:space="preserve">private investment and secured $2.5 million in federal SBIR grants. </w:t>
      </w:r>
      <w:r w:rsidR="007C4918" w:rsidRPr="00C0382C">
        <w:rPr>
          <w:rFonts w:ascii="Times" w:hAnsi="Times" w:cs="Arial"/>
        </w:rPr>
        <w:t>Has experience in product development</w:t>
      </w:r>
      <w:r w:rsidR="001B559F" w:rsidRPr="00C0382C">
        <w:rPr>
          <w:rFonts w:ascii="Times" w:hAnsi="Times" w:cs="Arial"/>
        </w:rPr>
        <w:t>,</w:t>
      </w:r>
      <w:r w:rsidR="007C4918" w:rsidRPr="00C0382C">
        <w:rPr>
          <w:rFonts w:ascii="Times" w:hAnsi="Times" w:cs="Arial"/>
        </w:rPr>
        <w:t xml:space="preserve"> Quality Manufacturing</w:t>
      </w:r>
      <w:r w:rsidR="001B559F" w:rsidRPr="00C0382C">
        <w:rPr>
          <w:rFonts w:ascii="Times" w:hAnsi="Times" w:cs="Arial"/>
        </w:rPr>
        <w:t>, research and development, technical</w:t>
      </w:r>
      <w:r>
        <w:rPr>
          <w:rFonts w:ascii="Times" w:hAnsi="Times" w:cs="Arial"/>
        </w:rPr>
        <w:t xml:space="preserve"> m</w:t>
      </w:r>
      <w:r w:rsidR="001B559F" w:rsidRPr="00C0382C">
        <w:rPr>
          <w:rFonts w:ascii="Times" w:hAnsi="Times" w:cs="Arial"/>
        </w:rPr>
        <w:t>arketing and project management</w:t>
      </w:r>
      <w:r w:rsidR="007C4918" w:rsidRPr="00C0382C">
        <w:rPr>
          <w:rFonts w:ascii="Times" w:hAnsi="Times" w:cs="Arial"/>
        </w:rPr>
        <w:t xml:space="preserve">. </w:t>
      </w:r>
    </w:p>
    <w:p w14:paraId="2CD92ABD" w14:textId="77777777" w:rsidR="001B559F" w:rsidRPr="00C0382C" w:rsidRDefault="001B559F" w:rsidP="001B559F">
      <w:pPr>
        <w:spacing w:after="0" w:line="240" w:lineRule="auto"/>
        <w:rPr>
          <w:rFonts w:ascii="Times" w:hAnsi="Times" w:cs="Arial"/>
          <w:bCs/>
        </w:rPr>
      </w:pPr>
      <w:bookmarkStart w:id="1" w:name="_GoBack"/>
      <w:bookmarkEnd w:id="1"/>
      <w:r w:rsidRPr="00C0382C">
        <w:rPr>
          <w:rFonts w:ascii="Times" w:hAnsi="Times" w:cs="Arial"/>
          <w:bCs/>
        </w:rPr>
        <w:t>Education</w:t>
      </w:r>
    </w:p>
    <w:p w14:paraId="22496C7A" w14:textId="77777777" w:rsidR="001B559F" w:rsidRPr="00C0382C" w:rsidRDefault="001B559F" w:rsidP="001B559F">
      <w:pPr>
        <w:spacing w:after="0" w:line="240" w:lineRule="auto"/>
        <w:rPr>
          <w:rFonts w:ascii="Times" w:hAnsi="Times" w:cs="Arial"/>
          <w:sz w:val="20"/>
          <w:szCs w:val="20"/>
        </w:rPr>
      </w:pPr>
      <w:r w:rsidRPr="00C0382C">
        <w:rPr>
          <w:rFonts w:ascii="Times" w:hAnsi="Times" w:cs="Arial"/>
          <w:iCs/>
          <w:sz w:val="20"/>
          <w:szCs w:val="20"/>
        </w:rPr>
        <w:t xml:space="preserve">1990 </w:t>
      </w:r>
      <w:r w:rsidRPr="00C0382C">
        <w:rPr>
          <w:rFonts w:ascii="Times" w:hAnsi="Times" w:cs="Arial"/>
          <w:iCs/>
          <w:sz w:val="20"/>
          <w:szCs w:val="20"/>
        </w:rPr>
        <w:tab/>
      </w:r>
      <w:r w:rsidRPr="00C0382C">
        <w:rPr>
          <w:rFonts w:ascii="Times" w:hAnsi="Times" w:cs="Arial"/>
          <w:sz w:val="20"/>
          <w:szCs w:val="20"/>
        </w:rPr>
        <w:t xml:space="preserve">Ph.D. </w:t>
      </w:r>
      <w:r w:rsidRPr="00C0382C">
        <w:rPr>
          <w:rFonts w:ascii="Times" w:hAnsi="Times" w:cs="Arial"/>
          <w:sz w:val="20"/>
          <w:szCs w:val="20"/>
        </w:rPr>
        <w:tab/>
        <w:t>Chemistry, University of North Carolina- Chapel Hill, NC</w:t>
      </w:r>
    </w:p>
    <w:p w14:paraId="4C11052A" w14:textId="041220B0" w:rsidR="007C4918" w:rsidRPr="00C0382C" w:rsidRDefault="001B559F" w:rsidP="0035074D">
      <w:pPr>
        <w:spacing w:after="0" w:line="240" w:lineRule="auto"/>
        <w:rPr>
          <w:rFonts w:ascii="Times" w:hAnsi="Times" w:cs="Arial"/>
          <w:sz w:val="20"/>
          <w:szCs w:val="20"/>
        </w:rPr>
      </w:pPr>
      <w:r w:rsidRPr="00C0382C">
        <w:rPr>
          <w:rFonts w:ascii="Times" w:hAnsi="Times" w:cs="Arial"/>
          <w:iCs/>
          <w:sz w:val="20"/>
          <w:szCs w:val="20"/>
        </w:rPr>
        <w:t xml:space="preserve">1985 </w:t>
      </w:r>
      <w:r w:rsidRPr="00C0382C">
        <w:rPr>
          <w:rFonts w:ascii="Times" w:hAnsi="Times" w:cs="Arial"/>
          <w:iCs/>
          <w:sz w:val="20"/>
          <w:szCs w:val="20"/>
        </w:rPr>
        <w:tab/>
      </w:r>
      <w:r w:rsidRPr="00C0382C">
        <w:rPr>
          <w:rFonts w:ascii="Times" w:hAnsi="Times" w:cs="Arial"/>
          <w:sz w:val="20"/>
          <w:szCs w:val="20"/>
        </w:rPr>
        <w:t xml:space="preserve">B.S. </w:t>
      </w:r>
      <w:r w:rsidRPr="00C0382C">
        <w:rPr>
          <w:rFonts w:ascii="Times" w:hAnsi="Times" w:cs="Arial"/>
          <w:sz w:val="20"/>
          <w:szCs w:val="20"/>
        </w:rPr>
        <w:tab/>
        <w:t>Chemistry, College of William and Mary, Williamsburg, VA</w:t>
      </w:r>
    </w:p>
    <w:p w14:paraId="4C631C55" w14:textId="77777777" w:rsidR="007C4918" w:rsidRPr="00C0382C" w:rsidRDefault="007C4918" w:rsidP="0035074D">
      <w:pPr>
        <w:spacing w:after="0" w:line="240" w:lineRule="auto"/>
        <w:rPr>
          <w:rFonts w:ascii="Times" w:hAnsi="Times" w:cs="Arial"/>
          <w:bCs/>
          <w:sz w:val="10"/>
          <w:szCs w:val="10"/>
        </w:rPr>
      </w:pPr>
    </w:p>
    <w:p w14:paraId="6EDD7603" w14:textId="43FFEE3B" w:rsidR="00E20BF5" w:rsidRPr="00C0382C" w:rsidRDefault="007C4918" w:rsidP="0035074D">
      <w:pPr>
        <w:spacing w:after="0" w:line="240" w:lineRule="auto"/>
        <w:rPr>
          <w:rFonts w:ascii="Times" w:hAnsi="Times" w:cs="Arial"/>
        </w:rPr>
      </w:pPr>
      <w:r w:rsidRPr="00C0382C">
        <w:rPr>
          <w:rFonts w:ascii="Times" w:hAnsi="Times" w:cs="Arial"/>
          <w:bCs/>
        </w:rPr>
        <w:t>Employment</w:t>
      </w:r>
    </w:p>
    <w:tbl>
      <w:tblPr>
        <w:tblW w:w="0" w:type="auto"/>
        <w:tblInd w:w="-95" w:type="dxa"/>
        <w:tblLook w:val="04A0" w:firstRow="1" w:lastRow="0" w:firstColumn="1" w:lastColumn="0" w:noHBand="0" w:noVBand="1"/>
      </w:tblPr>
      <w:tblGrid>
        <w:gridCol w:w="1620"/>
        <w:gridCol w:w="7825"/>
      </w:tblGrid>
      <w:tr w:rsidR="0035074D" w:rsidRPr="00C0382C" w14:paraId="548D7592" w14:textId="77777777" w:rsidTr="00A965BA">
        <w:tc>
          <w:tcPr>
            <w:tcW w:w="1620" w:type="dxa"/>
            <w:shd w:val="clear" w:color="auto" w:fill="auto"/>
          </w:tcPr>
          <w:p w14:paraId="2CA2D151" w14:textId="794ABE88" w:rsidR="001B559F" w:rsidRPr="00C0382C" w:rsidRDefault="001B559F" w:rsidP="0035074D">
            <w:pPr>
              <w:spacing w:after="0" w:line="240" w:lineRule="auto"/>
              <w:rPr>
                <w:rFonts w:ascii="Times" w:hAnsi="Times" w:cs="Arial"/>
                <w:sz w:val="20"/>
                <w:szCs w:val="20"/>
              </w:rPr>
            </w:pPr>
            <w:r w:rsidRPr="00C0382C">
              <w:rPr>
                <w:rFonts w:ascii="Times" w:hAnsi="Times" w:cs="Arial"/>
                <w:sz w:val="20"/>
                <w:szCs w:val="20"/>
              </w:rPr>
              <w:t>2020 – present</w:t>
            </w:r>
          </w:p>
          <w:p w14:paraId="41053A84" w14:textId="3F5EA312" w:rsidR="0035074D" w:rsidRPr="00C0382C" w:rsidRDefault="0035074D" w:rsidP="0035074D">
            <w:pPr>
              <w:spacing w:after="0" w:line="240" w:lineRule="auto"/>
              <w:rPr>
                <w:rFonts w:ascii="Times" w:hAnsi="Times" w:cs="Arial"/>
                <w:sz w:val="20"/>
                <w:szCs w:val="20"/>
              </w:rPr>
            </w:pPr>
            <w:r w:rsidRPr="00C0382C">
              <w:rPr>
                <w:rFonts w:ascii="Times" w:hAnsi="Times" w:cs="Arial"/>
                <w:sz w:val="20"/>
                <w:szCs w:val="20"/>
              </w:rPr>
              <w:t xml:space="preserve">2011- </w:t>
            </w:r>
            <w:r w:rsidR="001B559F" w:rsidRPr="00C0382C">
              <w:rPr>
                <w:rFonts w:ascii="Times" w:hAnsi="Times" w:cs="Arial"/>
                <w:sz w:val="20"/>
                <w:szCs w:val="20"/>
              </w:rPr>
              <w:t>2020</w:t>
            </w:r>
          </w:p>
          <w:p w14:paraId="00A2A350" w14:textId="77777777" w:rsidR="0035074D" w:rsidRPr="00C0382C" w:rsidRDefault="0035074D" w:rsidP="0035074D">
            <w:pPr>
              <w:spacing w:after="0" w:line="240" w:lineRule="auto"/>
              <w:rPr>
                <w:rFonts w:ascii="Times" w:hAnsi="Times" w:cs="Arial"/>
                <w:sz w:val="20"/>
                <w:szCs w:val="20"/>
              </w:rPr>
            </w:pPr>
          </w:p>
        </w:tc>
        <w:tc>
          <w:tcPr>
            <w:tcW w:w="7825" w:type="dxa"/>
            <w:shd w:val="clear" w:color="auto" w:fill="auto"/>
          </w:tcPr>
          <w:p w14:paraId="25250D3D" w14:textId="437C679C" w:rsidR="001B559F" w:rsidRPr="00C0382C" w:rsidRDefault="001B559F" w:rsidP="0035074D">
            <w:pPr>
              <w:spacing w:after="0" w:line="240" w:lineRule="auto"/>
              <w:rPr>
                <w:rFonts w:ascii="Times" w:hAnsi="Times" w:cs="Arial"/>
                <w:sz w:val="20"/>
                <w:szCs w:val="20"/>
              </w:rPr>
            </w:pPr>
            <w:r w:rsidRPr="00C0382C">
              <w:rPr>
                <w:rFonts w:ascii="Times" w:hAnsi="Times" w:cs="Arial"/>
                <w:sz w:val="20"/>
                <w:szCs w:val="20"/>
              </w:rPr>
              <w:t xml:space="preserve">Senior Program Manager II, University of Maine, ASCC </w:t>
            </w:r>
          </w:p>
          <w:p w14:paraId="4B429651" w14:textId="7787A634" w:rsidR="00B03741" w:rsidRPr="00C0382C" w:rsidRDefault="0035074D" w:rsidP="0035074D">
            <w:pPr>
              <w:spacing w:after="0" w:line="240" w:lineRule="auto"/>
              <w:rPr>
                <w:rFonts w:ascii="Times" w:hAnsi="Times" w:cs="Arial"/>
                <w:sz w:val="20"/>
                <w:szCs w:val="20"/>
              </w:rPr>
            </w:pPr>
            <w:r w:rsidRPr="00C0382C">
              <w:rPr>
                <w:rFonts w:ascii="Times" w:hAnsi="Times" w:cs="Arial"/>
                <w:sz w:val="20"/>
                <w:szCs w:val="20"/>
              </w:rPr>
              <w:t>CEO, Cerahelix, Inc., Directing day-to-day operations of ceramic membrane company. Responsibilities include business development activities, busine</w:t>
            </w:r>
            <w:r w:rsidR="007C4918" w:rsidRPr="00C0382C">
              <w:rPr>
                <w:rFonts w:ascii="Times" w:hAnsi="Times" w:cs="Arial"/>
                <w:sz w:val="20"/>
                <w:szCs w:val="20"/>
              </w:rPr>
              <w:t xml:space="preserve">ss strategy, project management, </w:t>
            </w:r>
            <w:r w:rsidRPr="00C0382C">
              <w:rPr>
                <w:rFonts w:ascii="Times" w:hAnsi="Times" w:cs="Arial"/>
                <w:sz w:val="20"/>
                <w:szCs w:val="20"/>
              </w:rPr>
              <w:t>employee supervision, technical marketing, and fundraising.</w:t>
            </w:r>
          </w:p>
        </w:tc>
      </w:tr>
      <w:tr w:rsidR="0035074D" w:rsidRPr="00C0382C" w14:paraId="072E5D2C" w14:textId="77777777" w:rsidTr="00A965BA">
        <w:trPr>
          <w:trHeight w:val="296"/>
        </w:trPr>
        <w:tc>
          <w:tcPr>
            <w:tcW w:w="1620" w:type="dxa"/>
            <w:shd w:val="clear" w:color="auto" w:fill="auto"/>
          </w:tcPr>
          <w:p w14:paraId="51E43B34" w14:textId="77777777" w:rsidR="0035074D" w:rsidRPr="00C0382C" w:rsidRDefault="0035074D" w:rsidP="0035074D">
            <w:pPr>
              <w:spacing w:after="0" w:line="240" w:lineRule="auto"/>
              <w:rPr>
                <w:rFonts w:ascii="Times" w:hAnsi="Times" w:cs="Arial"/>
                <w:sz w:val="20"/>
                <w:szCs w:val="20"/>
              </w:rPr>
            </w:pPr>
            <w:r w:rsidRPr="00C0382C">
              <w:rPr>
                <w:rFonts w:ascii="Times" w:hAnsi="Times" w:cs="Arial"/>
                <w:sz w:val="20"/>
                <w:szCs w:val="20"/>
              </w:rPr>
              <w:t>2006- 2011</w:t>
            </w:r>
          </w:p>
        </w:tc>
        <w:tc>
          <w:tcPr>
            <w:tcW w:w="7825" w:type="dxa"/>
            <w:shd w:val="clear" w:color="auto" w:fill="auto"/>
          </w:tcPr>
          <w:p w14:paraId="53A1F484" w14:textId="24E16FB8" w:rsidR="0035074D" w:rsidRPr="00C0382C" w:rsidRDefault="0035074D" w:rsidP="001B559F">
            <w:pPr>
              <w:spacing w:after="0" w:line="240" w:lineRule="auto"/>
              <w:rPr>
                <w:rFonts w:ascii="Times" w:hAnsi="Times" w:cs="Arial"/>
                <w:sz w:val="20"/>
                <w:szCs w:val="20"/>
              </w:rPr>
            </w:pPr>
            <w:r w:rsidRPr="00C0382C">
              <w:rPr>
                <w:rFonts w:ascii="Times" w:hAnsi="Times" w:cs="Arial"/>
                <w:sz w:val="20"/>
                <w:szCs w:val="20"/>
              </w:rPr>
              <w:t>President and CEO, Zeomatrix, LLC</w:t>
            </w:r>
          </w:p>
        </w:tc>
      </w:tr>
      <w:tr w:rsidR="0035074D" w:rsidRPr="00C0382C" w14:paraId="06D30205" w14:textId="77777777" w:rsidTr="00A965BA">
        <w:tc>
          <w:tcPr>
            <w:tcW w:w="1620" w:type="dxa"/>
            <w:shd w:val="clear" w:color="auto" w:fill="auto"/>
          </w:tcPr>
          <w:p w14:paraId="5616718E" w14:textId="77777777" w:rsidR="0035074D" w:rsidRPr="00C0382C" w:rsidRDefault="0035074D" w:rsidP="0035074D">
            <w:pPr>
              <w:spacing w:after="0" w:line="240" w:lineRule="auto"/>
              <w:rPr>
                <w:rFonts w:ascii="Times" w:hAnsi="Times" w:cs="Arial"/>
                <w:sz w:val="20"/>
                <w:szCs w:val="20"/>
              </w:rPr>
            </w:pPr>
            <w:r w:rsidRPr="00C0382C">
              <w:rPr>
                <w:rFonts w:ascii="Times" w:hAnsi="Times" w:cs="Arial"/>
                <w:sz w:val="20"/>
                <w:szCs w:val="20"/>
              </w:rPr>
              <w:t>2004-2005</w:t>
            </w:r>
          </w:p>
        </w:tc>
        <w:tc>
          <w:tcPr>
            <w:tcW w:w="7825" w:type="dxa"/>
            <w:shd w:val="clear" w:color="auto" w:fill="auto"/>
          </w:tcPr>
          <w:p w14:paraId="1BE04C12" w14:textId="2A001A38" w:rsidR="001B559F" w:rsidRPr="00C0382C" w:rsidRDefault="0035074D" w:rsidP="00C0382C">
            <w:pPr>
              <w:spacing w:after="0" w:line="240" w:lineRule="auto"/>
              <w:rPr>
                <w:rFonts w:ascii="Times" w:hAnsi="Times" w:cs="Arial"/>
                <w:sz w:val="20"/>
                <w:szCs w:val="20"/>
              </w:rPr>
            </w:pPr>
            <w:r w:rsidRPr="00C0382C">
              <w:rPr>
                <w:rFonts w:ascii="Times" w:hAnsi="Times" w:cs="Arial"/>
                <w:sz w:val="20"/>
                <w:szCs w:val="20"/>
              </w:rPr>
              <w:t>Research Scientist, University of Maine, Chemistry Department</w:t>
            </w:r>
          </w:p>
        </w:tc>
      </w:tr>
      <w:tr w:rsidR="0035074D" w:rsidRPr="00C0382C" w14:paraId="04257AA4" w14:textId="77777777" w:rsidTr="00A965BA">
        <w:tc>
          <w:tcPr>
            <w:tcW w:w="1620" w:type="dxa"/>
            <w:shd w:val="clear" w:color="auto" w:fill="auto"/>
          </w:tcPr>
          <w:p w14:paraId="16A8A9C5" w14:textId="5ACF8711" w:rsidR="001B559F" w:rsidRPr="00C0382C" w:rsidRDefault="001B559F" w:rsidP="0035074D">
            <w:pPr>
              <w:spacing w:after="0" w:line="240" w:lineRule="auto"/>
              <w:rPr>
                <w:rFonts w:ascii="Times" w:hAnsi="Times" w:cs="Arial"/>
                <w:sz w:val="20"/>
                <w:szCs w:val="20"/>
              </w:rPr>
            </w:pPr>
            <w:r w:rsidRPr="00C0382C">
              <w:rPr>
                <w:rFonts w:ascii="Times" w:hAnsi="Times" w:cs="Arial"/>
                <w:iCs/>
                <w:sz w:val="20"/>
                <w:szCs w:val="20"/>
              </w:rPr>
              <w:t>2003- 2004</w:t>
            </w:r>
          </w:p>
          <w:p w14:paraId="30876394" w14:textId="6E65EFE8" w:rsidR="001B559F" w:rsidRPr="00C0382C" w:rsidRDefault="001B559F" w:rsidP="0035074D">
            <w:pPr>
              <w:spacing w:after="0" w:line="240" w:lineRule="auto"/>
              <w:rPr>
                <w:rFonts w:ascii="Times" w:hAnsi="Times" w:cs="Arial"/>
                <w:sz w:val="20"/>
                <w:szCs w:val="20"/>
              </w:rPr>
            </w:pPr>
            <w:r w:rsidRPr="00C0382C">
              <w:rPr>
                <w:rFonts w:ascii="Times" w:hAnsi="Times" w:cs="Arial"/>
                <w:iCs/>
                <w:sz w:val="20"/>
                <w:szCs w:val="20"/>
              </w:rPr>
              <w:t>2002</w:t>
            </w:r>
          </w:p>
          <w:p w14:paraId="0EFA1605" w14:textId="1CA9935F" w:rsidR="0035074D" w:rsidRPr="00C0382C" w:rsidRDefault="0035074D" w:rsidP="0035074D">
            <w:pPr>
              <w:spacing w:after="0" w:line="240" w:lineRule="auto"/>
              <w:rPr>
                <w:rFonts w:ascii="Times" w:hAnsi="Times" w:cs="Arial"/>
                <w:sz w:val="20"/>
                <w:szCs w:val="20"/>
              </w:rPr>
            </w:pPr>
            <w:r w:rsidRPr="00C0382C">
              <w:rPr>
                <w:rFonts w:ascii="Times" w:hAnsi="Times" w:cs="Arial"/>
                <w:sz w:val="20"/>
                <w:szCs w:val="20"/>
              </w:rPr>
              <w:t>1992-1997</w:t>
            </w:r>
          </w:p>
        </w:tc>
        <w:tc>
          <w:tcPr>
            <w:tcW w:w="7825" w:type="dxa"/>
            <w:shd w:val="clear" w:color="auto" w:fill="auto"/>
          </w:tcPr>
          <w:p w14:paraId="55EE1F07" w14:textId="77777777" w:rsidR="001B559F" w:rsidRPr="00C0382C" w:rsidRDefault="001B559F" w:rsidP="001B559F">
            <w:pPr>
              <w:spacing w:after="0" w:line="240" w:lineRule="auto"/>
              <w:rPr>
                <w:rFonts w:ascii="Times" w:hAnsi="Times" w:cs="Arial"/>
                <w:iCs/>
                <w:sz w:val="20"/>
                <w:szCs w:val="20"/>
              </w:rPr>
            </w:pPr>
            <w:r w:rsidRPr="00C0382C">
              <w:rPr>
                <w:rFonts w:ascii="Times" w:hAnsi="Times" w:cs="Arial"/>
                <w:iCs/>
                <w:sz w:val="20"/>
                <w:szCs w:val="20"/>
              </w:rPr>
              <w:t>Instructor, University of Maine, Chemistry Department</w:t>
            </w:r>
          </w:p>
          <w:p w14:paraId="494EFA43" w14:textId="04849C1E" w:rsidR="001B559F" w:rsidRPr="00A965BA" w:rsidRDefault="001B559F" w:rsidP="001B559F">
            <w:pPr>
              <w:spacing w:after="0" w:line="240" w:lineRule="auto"/>
              <w:rPr>
                <w:rFonts w:ascii="Times" w:hAnsi="Times" w:cs="Arial"/>
                <w:iCs/>
                <w:sz w:val="20"/>
                <w:szCs w:val="20"/>
              </w:rPr>
            </w:pPr>
            <w:r w:rsidRPr="00C0382C">
              <w:rPr>
                <w:rFonts w:ascii="Times" w:hAnsi="Times" w:cs="Arial"/>
                <w:iCs/>
                <w:sz w:val="20"/>
                <w:szCs w:val="20"/>
              </w:rPr>
              <w:t>Consultant, Stillwater Scientific Instruments</w:t>
            </w:r>
          </w:p>
          <w:p w14:paraId="06E7C2B6" w14:textId="56B38F18" w:rsidR="0035074D" w:rsidRPr="00C0382C" w:rsidRDefault="0035074D" w:rsidP="007C4918">
            <w:pPr>
              <w:spacing w:after="0" w:line="240" w:lineRule="auto"/>
              <w:rPr>
                <w:rFonts w:ascii="Times" w:hAnsi="Times" w:cs="Arial"/>
                <w:sz w:val="20"/>
                <w:szCs w:val="20"/>
              </w:rPr>
            </w:pPr>
            <w:r w:rsidRPr="00C0382C">
              <w:rPr>
                <w:rFonts w:ascii="Times" w:hAnsi="Times" w:cs="Arial"/>
                <w:sz w:val="20"/>
                <w:szCs w:val="20"/>
              </w:rPr>
              <w:t>Research Specialist, 3M Corporation</w:t>
            </w:r>
          </w:p>
        </w:tc>
      </w:tr>
      <w:tr w:rsidR="0035074D" w:rsidRPr="00C0382C" w14:paraId="3D8A3464" w14:textId="77777777" w:rsidTr="00A965BA">
        <w:tc>
          <w:tcPr>
            <w:tcW w:w="1620" w:type="dxa"/>
            <w:shd w:val="clear" w:color="auto" w:fill="auto"/>
          </w:tcPr>
          <w:p w14:paraId="71D668F0" w14:textId="77777777" w:rsidR="0035074D" w:rsidRPr="00C0382C" w:rsidRDefault="0035074D" w:rsidP="0035074D">
            <w:pPr>
              <w:spacing w:after="0" w:line="240" w:lineRule="auto"/>
              <w:rPr>
                <w:rFonts w:ascii="Times" w:hAnsi="Times" w:cs="Arial"/>
                <w:sz w:val="20"/>
                <w:szCs w:val="20"/>
              </w:rPr>
            </w:pPr>
            <w:r w:rsidRPr="00C0382C">
              <w:rPr>
                <w:rFonts w:ascii="Times" w:hAnsi="Times" w:cs="Arial"/>
                <w:sz w:val="20"/>
                <w:szCs w:val="20"/>
              </w:rPr>
              <w:t>1990-1992</w:t>
            </w:r>
          </w:p>
        </w:tc>
        <w:tc>
          <w:tcPr>
            <w:tcW w:w="7825" w:type="dxa"/>
            <w:shd w:val="clear" w:color="auto" w:fill="auto"/>
          </w:tcPr>
          <w:p w14:paraId="73CDE9AB" w14:textId="3636E961" w:rsidR="0035074D" w:rsidRPr="00C0382C" w:rsidRDefault="0035074D" w:rsidP="007C4918">
            <w:pPr>
              <w:spacing w:after="0" w:line="240" w:lineRule="auto"/>
              <w:rPr>
                <w:rFonts w:ascii="Times" w:hAnsi="Times" w:cs="Arial"/>
                <w:sz w:val="20"/>
                <w:szCs w:val="20"/>
              </w:rPr>
            </w:pPr>
            <w:r w:rsidRPr="00C0382C">
              <w:rPr>
                <w:rFonts w:ascii="Times" w:hAnsi="Times" w:cs="Arial"/>
                <w:sz w:val="20"/>
                <w:szCs w:val="20"/>
              </w:rPr>
              <w:t>Associate Staff Scientist, Perkin-Elmer Physical Electronics Division</w:t>
            </w:r>
          </w:p>
        </w:tc>
      </w:tr>
      <w:tr w:rsidR="0035074D" w:rsidRPr="00C0382C" w14:paraId="77D92033" w14:textId="77777777" w:rsidTr="00A965BA">
        <w:tc>
          <w:tcPr>
            <w:tcW w:w="1620" w:type="dxa"/>
            <w:shd w:val="clear" w:color="auto" w:fill="auto"/>
          </w:tcPr>
          <w:p w14:paraId="3DC93F0D" w14:textId="77777777" w:rsidR="0035074D" w:rsidRPr="00C0382C" w:rsidRDefault="0035074D" w:rsidP="0035074D">
            <w:pPr>
              <w:spacing w:after="0" w:line="240" w:lineRule="auto"/>
              <w:rPr>
                <w:rFonts w:ascii="Times" w:hAnsi="Times" w:cs="Arial"/>
                <w:sz w:val="20"/>
                <w:szCs w:val="20"/>
              </w:rPr>
            </w:pPr>
            <w:r w:rsidRPr="00C0382C">
              <w:rPr>
                <w:rFonts w:ascii="Times" w:hAnsi="Times" w:cs="Arial"/>
                <w:sz w:val="20"/>
                <w:szCs w:val="20"/>
              </w:rPr>
              <w:t>1990</w:t>
            </w:r>
          </w:p>
        </w:tc>
        <w:tc>
          <w:tcPr>
            <w:tcW w:w="7825" w:type="dxa"/>
            <w:shd w:val="clear" w:color="auto" w:fill="auto"/>
          </w:tcPr>
          <w:p w14:paraId="3687190F" w14:textId="76AE7ABF" w:rsidR="0035074D" w:rsidRPr="00C0382C" w:rsidRDefault="0035074D" w:rsidP="0035074D">
            <w:pPr>
              <w:spacing w:after="0" w:line="240" w:lineRule="auto"/>
              <w:rPr>
                <w:rFonts w:ascii="Times" w:hAnsi="Times" w:cs="Arial"/>
                <w:sz w:val="20"/>
                <w:szCs w:val="20"/>
              </w:rPr>
            </w:pPr>
            <w:r w:rsidRPr="00C0382C">
              <w:rPr>
                <w:rFonts w:ascii="Times" w:hAnsi="Times" w:cs="Arial"/>
                <w:sz w:val="20"/>
                <w:szCs w:val="20"/>
              </w:rPr>
              <w:t>Visiting Fellow, Stanford Research Institute</w:t>
            </w:r>
          </w:p>
        </w:tc>
      </w:tr>
    </w:tbl>
    <w:p w14:paraId="278535C4" w14:textId="77777777" w:rsidR="001B559F" w:rsidRPr="00A965BA" w:rsidRDefault="001B559F" w:rsidP="00E53E69">
      <w:pPr>
        <w:spacing w:after="0" w:line="240" w:lineRule="auto"/>
        <w:rPr>
          <w:rFonts w:ascii="Times" w:hAnsi="Times" w:cs="Arial"/>
          <w:sz w:val="10"/>
          <w:szCs w:val="10"/>
        </w:rPr>
      </w:pPr>
    </w:p>
    <w:p w14:paraId="4606C3AE" w14:textId="309BD24A" w:rsidR="00B9480A" w:rsidRPr="00A965BA" w:rsidRDefault="00B9480A" w:rsidP="00E53E69">
      <w:pPr>
        <w:spacing w:after="0" w:line="240" w:lineRule="auto"/>
        <w:rPr>
          <w:rFonts w:ascii="Times" w:hAnsi="Times" w:cs="Arial"/>
        </w:rPr>
      </w:pPr>
      <w:r w:rsidRPr="00A965BA">
        <w:rPr>
          <w:rFonts w:ascii="Times" w:hAnsi="Times" w:cs="Arial"/>
        </w:rPr>
        <w:t>P</w:t>
      </w:r>
      <w:r w:rsidR="00687C94" w:rsidRPr="00A965BA">
        <w:rPr>
          <w:rFonts w:ascii="Times" w:hAnsi="Times" w:cs="Arial"/>
        </w:rPr>
        <w:t>atents</w:t>
      </w:r>
    </w:p>
    <w:p w14:paraId="36F18986" w14:textId="7ED56076" w:rsidR="0035074D" w:rsidRPr="00A965BA" w:rsidRDefault="0035074D" w:rsidP="00A965BA">
      <w:pPr>
        <w:pStyle w:val="ListParagraph"/>
        <w:numPr>
          <w:ilvl w:val="0"/>
          <w:numId w:val="5"/>
        </w:numPr>
        <w:ind w:left="270" w:hanging="270"/>
        <w:rPr>
          <w:rFonts w:ascii="Times" w:hAnsi="Times" w:cs="Arial"/>
          <w:sz w:val="20"/>
          <w:szCs w:val="20"/>
        </w:rPr>
      </w:pPr>
      <w:r w:rsidRPr="00A965BA">
        <w:rPr>
          <w:rFonts w:ascii="Times" w:hAnsi="Times" w:cs="Arial"/>
          <w:sz w:val="20"/>
          <w:szCs w:val="20"/>
        </w:rPr>
        <w:t>US 8,431,509 (Issued 4/30/2013) Structure for Molecular Separations</w:t>
      </w:r>
      <w:r w:rsidR="009C1C18" w:rsidRPr="00A965BA">
        <w:rPr>
          <w:rFonts w:ascii="Times" w:hAnsi="Times" w:cs="Arial"/>
          <w:sz w:val="20"/>
          <w:szCs w:val="20"/>
        </w:rPr>
        <w:t>, IN Karl Bishop, Susan MacKay, Tyler Kirkmann</w:t>
      </w:r>
    </w:p>
    <w:p w14:paraId="27BF3305" w14:textId="5D9170C4" w:rsidR="00687C94" w:rsidRPr="00A965BA" w:rsidRDefault="00687C94" w:rsidP="00A965BA">
      <w:pPr>
        <w:pStyle w:val="ListParagraph"/>
        <w:numPr>
          <w:ilvl w:val="0"/>
          <w:numId w:val="5"/>
        </w:numPr>
        <w:ind w:left="270" w:hanging="270"/>
        <w:rPr>
          <w:rFonts w:ascii="Times" w:hAnsi="Times" w:cs="Arial"/>
          <w:sz w:val="20"/>
          <w:szCs w:val="20"/>
        </w:rPr>
      </w:pPr>
      <w:r w:rsidRPr="00A965BA">
        <w:rPr>
          <w:rFonts w:ascii="Times" w:hAnsi="Times" w:cs="Arial"/>
          <w:sz w:val="20"/>
          <w:szCs w:val="20"/>
        </w:rPr>
        <w:t>US 8,100,605 (Issued 1/24/2012) Zeolite Composite Materials for Waste Odor Control, IN Karl Bishop, Michael Bilodeau, Susan MacKay, Douglas Ruthven</w:t>
      </w:r>
    </w:p>
    <w:p w14:paraId="5DC1A6E6" w14:textId="7130ED51" w:rsidR="000D73BE" w:rsidRPr="00C0382C" w:rsidRDefault="00F06C28" w:rsidP="00C32593">
      <w:pPr>
        <w:spacing w:after="0" w:line="240" w:lineRule="auto"/>
        <w:rPr>
          <w:rFonts w:ascii="Times" w:hAnsi="Times" w:cs="Arial"/>
          <w:bCs/>
        </w:rPr>
      </w:pPr>
      <w:r w:rsidRPr="00C0382C">
        <w:rPr>
          <w:rFonts w:ascii="Times" w:hAnsi="Times" w:cs="Arial"/>
          <w:bCs/>
        </w:rPr>
        <w:t>Awards and Honors</w:t>
      </w:r>
    </w:p>
    <w:p w14:paraId="71700FA0" w14:textId="3978D78E" w:rsidR="00687C94" w:rsidRPr="00C0382C" w:rsidRDefault="00FE301F" w:rsidP="00A965BA">
      <w:pPr>
        <w:pStyle w:val="ListParagraph"/>
        <w:numPr>
          <w:ilvl w:val="0"/>
          <w:numId w:val="9"/>
        </w:numPr>
        <w:spacing w:line="240" w:lineRule="auto"/>
        <w:ind w:left="270" w:hanging="270"/>
        <w:rPr>
          <w:rFonts w:ascii="Times" w:hAnsi="Times" w:cs="Arial"/>
          <w:bCs/>
          <w:sz w:val="20"/>
          <w:szCs w:val="20"/>
        </w:rPr>
      </w:pPr>
      <w:r w:rsidRPr="00C0382C">
        <w:rPr>
          <w:rFonts w:ascii="Times" w:hAnsi="Times" w:cs="Arial"/>
          <w:bCs/>
          <w:sz w:val="20"/>
          <w:szCs w:val="20"/>
        </w:rPr>
        <w:t>Winner,</w:t>
      </w:r>
      <w:r w:rsidR="00687C94" w:rsidRPr="00C0382C">
        <w:rPr>
          <w:rFonts w:ascii="Times" w:hAnsi="Times" w:cs="Arial"/>
          <w:bCs/>
          <w:sz w:val="20"/>
          <w:szCs w:val="20"/>
        </w:rPr>
        <w:t xml:space="preserve"> Plug and Play New Materials Batch 2 Accelerator</w:t>
      </w:r>
      <w:r w:rsidRPr="00C0382C">
        <w:rPr>
          <w:rFonts w:ascii="Times" w:hAnsi="Times" w:cs="Arial"/>
          <w:bCs/>
          <w:sz w:val="20"/>
          <w:szCs w:val="20"/>
        </w:rPr>
        <w:t xml:space="preserve"> Expo Day</w:t>
      </w:r>
      <w:r w:rsidR="00687C94" w:rsidRPr="00C0382C">
        <w:rPr>
          <w:rFonts w:ascii="Times" w:hAnsi="Times" w:cs="Arial"/>
          <w:bCs/>
          <w:sz w:val="20"/>
          <w:szCs w:val="20"/>
        </w:rPr>
        <w:t xml:space="preserve"> 2016</w:t>
      </w:r>
    </w:p>
    <w:p w14:paraId="7E077FC9" w14:textId="3265ED5C" w:rsidR="000F2155" w:rsidRPr="00C0382C" w:rsidRDefault="000F2155" w:rsidP="00A965BA">
      <w:pPr>
        <w:pStyle w:val="ListParagraph"/>
        <w:numPr>
          <w:ilvl w:val="0"/>
          <w:numId w:val="9"/>
        </w:numPr>
        <w:spacing w:line="240" w:lineRule="auto"/>
        <w:ind w:left="270" w:hanging="270"/>
        <w:rPr>
          <w:rFonts w:ascii="Times" w:hAnsi="Times" w:cs="Arial"/>
          <w:bCs/>
          <w:sz w:val="20"/>
          <w:szCs w:val="20"/>
        </w:rPr>
      </w:pPr>
      <w:r w:rsidRPr="00C0382C">
        <w:rPr>
          <w:rFonts w:ascii="Times" w:hAnsi="Times" w:cs="Arial"/>
          <w:bCs/>
          <w:sz w:val="20"/>
          <w:szCs w:val="20"/>
        </w:rPr>
        <w:t xml:space="preserve">Best Presenter, CleanTech Track, New York Venture Summit 2015 </w:t>
      </w:r>
    </w:p>
    <w:p w14:paraId="7709899A" w14:textId="690C9F2F" w:rsidR="009C1C18" w:rsidRPr="00C0382C" w:rsidRDefault="009C1C18" w:rsidP="00A965BA">
      <w:pPr>
        <w:pStyle w:val="ListParagraph"/>
        <w:numPr>
          <w:ilvl w:val="0"/>
          <w:numId w:val="9"/>
        </w:numPr>
        <w:spacing w:line="240" w:lineRule="auto"/>
        <w:ind w:left="270" w:hanging="270"/>
        <w:rPr>
          <w:rFonts w:ascii="Times" w:hAnsi="Times" w:cs="Arial"/>
          <w:bCs/>
          <w:sz w:val="20"/>
          <w:szCs w:val="20"/>
        </w:rPr>
      </w:pPr>
      <w:r w:rsidRPr="00C0382C">
        <w:rPr>
          <w:rFonts w:ascii="Times" w:hAnsi="Times" w:cs="Arial"/>
          <w:bCs/>
          <w:sz w:val="20"/>
          <w:szCs w:val="20"/>
        </w:rPr>
        <w:t>SemiFinalist</w:t>
      </w:r>
      <w:r w:rsidR="00FE301F" w:rsidRPr="00C0382C">
        <w:rPr>
          <w:rFonts w:ascii="Times" w:hAnsi="Times" w:cs="Arial"/>
          <w:bCs/>
          <w:sz w:val="20"/>
          <w:szCs w:val="20"/>
        </w:rPr>
        <w:t>,</w:t>
      </w:r>
      <w:r w:rsidRPr="00C0382C">
        <w:rPr>
          <w:rFonts w:ascii="Times" w:hAnsi="Times" w:cs="Arial"/>
          <w:bCs/>
          <w:sz w:val="20"/>
          <w:szCs w:val="20"/>
        </w:rPr>
        <w:t xml:space="preserve"> Northeast CleanTech Open in 2012</w:t>
      </w:r>
    </w:p>
    <w:p w14:paraId="54331E29" w14:textId="7A91C63A" w:rsidR="00C32593" w:rsidRPr="00C0382C" w:rsidRDefault="00C32593" w:rsidP="00A965BA">
      <w:pPr>
        <w:pStyle w:val="ListParagraph"/>
        <w:numPr>
          <w:ilvl w:val="0"/>
          <w:numId w:val="9"/>
        </w:numPr>
        <w:spacing w:line="240" w:lineRule="auto"/>
        <w:ind w:left="270" w:hanging="270"/>
        <w:rPr>
          <w:rFonts w:ascii="Times" w:hAnsi="Times" w:cs="Arial"/>
          <w:bCs/>
          <w:sz w:val="20"/>
          <w:szCs w:val="20"/>
        </w:rPr>
      </w:pPr>
      <w:r w:rsidRPr="00C0382C">
        <w:rPr>
          <w:rFonts w:ascii="Times" w:hAnsi="Times" w:cs="Arial"/>
          <w:bCs/>
          <w:sz w:val="20"/>
          <w:szCs w:val="20"/>
        </w:rPr>
        <w:t>Finalist</w:t>
      </w:r>
      <w:r w:rsidR="00FE301F" w:rsidRPr="00C0382C">
        <w:rPr>
          <w:rFonts w:ascii="Times" w:hAnsi="Times" w:cs="Arial"/>
          <w:bCs/>
          <w:sz w:val="20"/>
          <w:szCs w:val="20"/>
        </w:rPr>
        <w:t>,</w:t>
      </w:r>
      <w:r w:rsidRPr="00C0382C">
        <w:rPr>
          <w:rFonts w:ascii="Times" w:hAnsi="Times" w:cs="Arial"/>
          <w:bCs/>
          <w:sz w:val="20"/>
          <w:szCs w:val="20"/>
        </w:rPr>
        <w:t xml:space="preserve"> MassChallenge Accelerator Competition in 2011</w:t>
      </w:r>
    </w:p>
    <w:p w14:paraId="1B7F244A" w14:textId="0E6EB5C4" w:rsidR="00C32593" w:rsidRPr="00C0382C" w:rsidRDefault="00C32593" w:rsidP="00A965BA">
      <w:pPr>
        <w:pStyle w:val="ListParagraph"/>
        <w:numPr>
          <w:ilvl w:val="0"/>
          <w:numId w:val="9"/>
        </w:numPr>
        <w:spacing w:line="240" w:lineRule="auto"/>
        <w:ind w:left="270" w:hanging="270"/>
        <w:rPr>
          <w:rFonts w:ascii="Times" w:hAnsi="Times" w:cs="Arial"/>
          <w:bCs/>
          <w:sz w:val="20"/>
          <w:szCs w:val="20"/>
        </w:rPr>
      </w:pPr>
      <w:r w:rsidRPr="00C0382C">
        <w:rPr>
          <w:rFonts w:ascii="Times" w:hAnsi="Times" w:cs="Arial"/>
          <w:bCs/>
          <w:sz w:val="20"/>
          <w:szCs w:val="20"/>
        </w:rPr>
        <w:t>Honoree, MassHighTech Woman to Watch 2011</w:t>
      </w:r>
    </w:p>
    <w:p w14:paraId="779FD8A9" w14:textId="77777777" w:rsidR="00C32593" w:rsidRPr="00C0382C" w:rsidRDefault="00C32593" w:rsidP="00A965BA">
      <w:pPr>
        <w:pStyle w:val="ListParagraph"/>
        <w:numPr>
          <w:ilvl w:val="0"/>
          <w:numId w:val="9"/>
        </w:numPr>
        <w:ind w:left="270" w:hanging="270"/>
        <w:rPr>
          <w:rFonts w:ascii="Times" w:hAnsi="Times" w:cs="Arial"/>
          <w:bCs/>
          <w:sz w:val="20"/>
          <w:szCs w:val="20"/>
        </w:rPr>
      </w:pPr>
      <w:r w:rsidRPr="00C0382C">
        <w:rPr>
          <w:rFonts w:ascii="Times" w:hAnsi="Times" w:cs="Arial"/>
          <w:bCs/>
          <w:sz w:val="20"/>
          <w:szCs w:val="20"/>
        </w:rPr>
        <w:t>Honoree, MaineBiz Women to Watch, 2010</w:t>
      </w:r>
    </w:p>
    <w:p w14:paraId="0B0B867D" w14:textId="6F5441D7" w:rsidR="00C32593" w:rsidRPr="00C0382C" w:rsidRDefault="00C32593" w:rsidP="00A965BA">
      <w:pPr>
        <w:pStyle w:val="ListParagraph"/>
        <w:numPr>
          <w:ilvl w:val="0"/>
          <w:numId w:val="9"/>
        </w:numPr>
        <w:ind w:left="270" w:hanging="270"/>
        <w:rPr>
          <w:rFonts w:ascii="Times" w:hAnsi="Times" w:cs="Arial"/>
          <w:bCs/>
          <w:sz w:val="20"/>
          <w:szCs w:val="20"/>
        </w:rPr>
      </w:pPr>
      <w:r w:rsidRPr="00C0382C">
        <w:rPr>
          <w:rFonts w:ascii="Times" w:hAnsi="Times" w:cs="Arial"/>
          <w:bCs/>
          <w:sz w:val="20"/>
          <w:szCs w:val="20"/>
        </w:rPr>
        <w:t>Awardee, Maine Women and Technological Entrepreneurship Award, 2010</w:t>
      </w:r>
    </w:p>
    <w:p w14:paraId="7D53DA3E" w14:textId="21968E05" w:rsidR="00C32593" w:rsidRDefault="009C1C18" w:rsidP="007C4918">
      <w:pPr>
        <w:pStyle w:val="ListParagraph"/>
        <w:numPr>
          <w:ilvl w:val="0"/>
          <w:numId w:val="9"/>
        </w:numPr>
        <w:spacing w:after="0" w:line="240" w:lineRule="auto"/>
        <w:ind w:left="270" w:hanging="270"/>
        <w:rPr>
          <w:rFonts w:ascii="Times" w:hAnsi="Times" w:cs="Arial"/>
          <w:sz w:val="20"/>
          <w:szCs w:val="20"/>
        </w:rPr>
      </w:pPr>
      <w:r w:rsidRPr="00C0382C">
        <w:rPr>
          <w:rFonts w:ascii="Times" w:hAnsi="Times" w:cs="Arial"/>
          <w:sz w:val="20"/>
          <w:szCs w:val="20"/>
        </w:rPr>
        <w:t xml:space="preserve">Graduate, Maine Center for Enterprise Development “Top Gun” Entrepreneurial Development Program, 2009 </w:t>
      </w:r>
    </w:p>
    <w:p w14:paraId="27D31535" w14:textId="77777777" w:rsidR="00A965BA" w:rsidRPr="00A965BA" w:rsidRDefault="00A965BA" w:rsidP="00A965BA">
      <w:pPr>
        <w:pStyle w:val="ListParagraph"/>
        <w:spacing w:after="0" w:line="240" w:lineRule="auto"/>
        <w:ind w:left="270"/>
        <w:rPr>
          <w:rFonts w:ascii="Times" w:hAnsi="Times" w:cs="Arial"/>
          <w:sz w:val="10"/>
          <w:szCs w:val="10"/>
        </w:rPr>
      </w:pPr>
    </w:p>
    <w:p w14:paraId="4E6ED141" w14:textId="73F2CDDD" w:rsidR="001B559F" w:rsidRPr="00C0382C" w:rsidRDefault="001B559F" w:rsidP="001B559F">
      <w:pPr>
        <w:spacing w:after="0" w:line="240" w:lineRule="auto"/>
        <w:rPr>
          <w:rFonts w:ascii="Times" w:hAnsi="Times" w:cs="Arial"/>
          <w:bCs/>
        </w:rPr>
      </w:pPr>
      <w:r w:rsidRPr="00C0382C">
        <w:rPr>
          <w:rFonts w:ascii="Times" w:hAnsi="Times" w:cs="Arial"/>
          <w:bCs/>
        </w:rPr>
        <w:t>Selected Publications</w:t>
      </w:r>
    </w:p>
    <w:p w14:paraId="0033EFD0" w14:textId="4EF71E1B" w:rsidR="00586868" w:rsidRPr="00A965BA" w:rsidRDefault="00586868" w:rsidP="00A965BA">
      <w:pPr>
        <w:numPr>
          <w:ilvl w:val="0"/>
          <w:numId w:val="10"/>
        </w:numPr>
        <w:spacing w:after="0" w:line="240" w:lineRule="auto"/>
        <w:ind w:left="270" w:hanging="270"/>
        <w:rPr>
          <w:rFonts w:ascii="Times" w:hAnsi="Times" w:cs="Arial"/>
          <w:sz w:val="20"/>
          <w:szCs w:val="20"/>
        </w:rPr>
      </w:pPr>
      <w:r w:rsidRPr="00C0382C">
        <w:rPr>
          <w:rFonts w:ascii="Times" w:hAnsi="Times" w:cs="Arial"/>
          <w:sz w:val="20"/>
          <w:szCs w:val="20"/>
        </w:rPr>
        <w:t>“Modern treatment advances trend towards decentralized reuse” Susan MacKay, WorldWater, 42, Issue 5, 20-21 (2019).</w:t>
      </w:r>
    </w:p>
    <w:p w14:paraId="246A8104" w14:textId="414B63C4" w:rsidR="001B559F" w:rsidRPr="00A965BA" w:rsidRDefault="001B559F" w:rsidP="00A965BA">
      <w:pPr>
        <w:numPr>
          <w:ilvl w:val="0"/>
          <w:numId w:val="10"/>
        </w:numPr>
        <w:spacing w:after="0" w:line="240" w:lineRule="auto"/>
        <w:ind w:left="270" w:hanging="270"/>
        <w:rPr>
          <w:rFonts w:ascii="Times" w:hAnsi="Times" w:cs="Arial"/>
          <w:sz w:val="20"/>
          <w:szCs w:val="20"/>
        </w:rPr>
      </w:pPr>
      <w:r w:rsidRPr="00C0382C">
        <w:rPr>
          <w:rFonts w:ascii="Times" w:hAnsi="Times" w:cs="Arial"/>
          <w:sz w:val="20"/>
          <w:szCs w:val="20"/>
        </w:rPr>
        <w:t>“Development of a Prototype Alternative Daily Cover”, Karl D. Bishop, Susan G. MacKay, and Michael A. Bilodeau, Proceedings of SWANA’s 12</w:t>
      </w:r>
      <w:r w:rsidRPr="00C0382C">
        <w:rPr>
          <w:rFonts w:ascii="Times" w:hAnsi="Times" w:cs="Arial"/>
          <w:sz w:val="20"/>
          <w:szCs w:val="20"/>
          <w:vertAlign w:val="superscript"/>
        </w:rPr>
        <w:t>th</w:t>
      </w:r>
      <w:r w:rsidRPr="00C0382C">
        <w:rPr>
          <w:rFonts w:ascii="Times" w:hAnsi="Times" w:cs="Arial"/>
          <w:sz w:val="20"/>
          <w:szCs w:val="20"/>
        </w:rPr>
        <w:t xml:space="preserve"> Annual Landfill Symposium and Planning and Management Conference (2007).</w:t>
      </w:r>
    </w:p>
    <w:p w14:paraId="648A6EB2" w14:textId="0AFF3A76" w:rsidR="001B559F" w:rsidRPr="00A965BA" w:rsidRDefault="001B559F" w:rsidP="00A965BA">
      <w:pPr>
        <w:numPr>
          <w:ilvl w:val="0"/>
          <w:numId w:val="10"/>
        </w:numPr>
        <w:spacing w:after="0" w:line="240" w:lineRule="auto"/>
        <w:ind w:left="270" w:hanging="270"/>
        <w:rPr>
          <w:rFonts w:ascii="Times" w:hAnsi="Times" w:cs="Arial"/>
        </w:rPr>
      </w:pPr>
      <w:r w:rsidRPr="00C0382C">
        <w:rPr>
          <w:rFonts w:ascii="Times" w:hAnsi="Times" w:cs="Arial"/>
        </w:rPr>
        <w:t xml:space="preserve">"Coordination Chemistry in Thin Polymeric Films of poly-[Fe(vbpy)2(CN)2],poly-vbpy:  Binding and Reduction to [Rh(COD)Cl] and PdCl2", M Bakir, B. Patrick Sullivan, Susan G. MacKay, R. W. Linton and Thomas J. Meyer, </w:t>
      </w:r>
      <w:r w:rsidRPr="00C0382C">
        <w:rPr>
          <w:rFonts w:ascii="Times" w:hAnsi="Times" w:cs="Arial"/>
          <w:iCs/>
        </w:rPr>
        <w:t xml:space="preserve">Chemistry of Materials, </w:t>
      </w:r>
      <w:r w:rsidRPr="00C0382C">
        <w:rPr>
          <w:rFonts w:ascii="Times" w:hAnsi="Times" w:cs="Arial"/>
        </w:rPr>
        <w:t>8, 2461-2467 (1996).</w:t>
      </w:r>
    </w:p>
    <w:p w14:paraId="2DC5801A" w14:textId="77777777" w:rsidR="001B559F" w:rsidRPr="00C0382C" w:rsidRDefault="001B559F" w:rsidP="00A965BA">
      <w:pPr>
        <w:numPr>
          <w:ilvl w:val="0"/>
          <w:numId w:val="10"/>
        </w:numPr>
        <w:spacing w:after="0" w:line="240" w:lineRule="auto"/>
        <w:ind w:left="270" w:hanging="270"/>
        <w:rPr>
          <w:rFonts w:ascii="Times" w:hAnsi="Times" w:cs="Arial"/>
        </w:rPr>
      </w:pPr>
      <w:r w:rsidRPr="00C0382C">
        <w:rPr>
          <w:rFonts w:ascii="Times" w:hAnsi="Times" w:cs="Arial"/>
        </w:rPr>
        <w:t xml:space="preserve"> “Numerical Methods for TOF-SIMS Analysis,” S. MacKay and R. Pranis in </w:t>
      </w:r>
      <w:r w:rsidRPr="00C0382C">
        <w:rPr>
          <w:rFonts w:ascii="Times" w:hAnsi="Times" w:cs="Arial"/>
          <w:iCs/>
        </w:rPr>
        <w:t>Microbeam Analysis- 1995</w:t>
      </w:r>
      <w:r w:rsidRPr="00C0382C">
        <w:rPr>
          <w:rFonts w:ascii="Times" w:hAnsi="Times" w:cs="Arial"/>
        </w:rPr>
        <w:t>, ed. by E. S. Etz,, John Wiley and Sons, Chichester (1995).</w:t>
      </w:r>
    </w:p>
    <w:p w14:paraId="0CD02C55" w14:textId="77777777" w:rsidR="001B559F" w:rsidRPr="00C0382C" w:rsidRDefault="001B559F" w:rsidP="001B559F">
      <w:pPr>
        <w:spacing w:after="0" w:line="240" w:lineRule="auto"/>
        <w:rPr>
          <w:rFonts w:ascii="Times" w:hAnsi="Times" w:cs="Arial"/>
        </w:rPr>
      </w:pPr>
    </w:p>
    <w:p w14:paraId="294165EA" w14:textId="77777777" w:rsidR="001B559F" w:rsidRPr="00C0382C" w:rsidRDefault="001B559F" w:rsidP="001B559F">
      <w:pPr>
        <w:numPr>
          <w:ilvl w:val="0"/>
          <w:numId w:val="10"/>
        </w:numPr>
        <w:spacing w:after="0" w:line="240" w:lineRule="auto"/>
        <w:rPr>
          <w:rFonts w:ascii="Times" w:hAnsi="Times" w:cs="Arial"/>
        </w:rPr>
      </w:pPr>
      <w:r w:rsidRPr="00C0382C">
        <w:rPr>
          <w:rFonts w:ascii="Times" w:hAnsi="Times" w:cs="Arial"/>
        </w:rPr>
        <w:lastRenderedPageBreak/>
        <w:t xml:space="preserve">“Binding and Reduction of Silver Ions in Thin Polymeric Films of poly- [Fe(vbpy)2(CN)2],poly-vbpy,” M. Bakir, S. G. MacKay, R. W. Linton, B. P. Sullivan and T. J. Meyer, </w:t>
      </w:r>
      <w:proofErr w:type="spellStart"/>
      <w:r w:rsidRPr="00C0382C">
        <w:rPr>
          <w:rFonts w:ascii="Times" w:hAnsi="Times" w:cs="Arial"/>
          <w:iCs/>
        </w:rPr>
        <w:t>Inorg</w:t>
      </w:r>
      <w:proofErr w:type="spellEnd"/>
      <w:r w:rsidRPr="00C0382C">
        <w:rPr>
          <w:rFonts w:ascii="Times" w:hAnsi="Times" w:cs="Arial"/>
          <w:iCs/>
        </w:rPr>
        <w:t>. Chem</w:t>
      </w:r>
      <w:r w:rsidRPr="00C0382C">
        <w:rPr>
          <w:rFonts w:ascii="Times" w:hAnsi="Times" w:cs="Arial"/>
        </w:rPr>
        <w:t xml:space="preserve">., </w:t>
      </w:r>
      <w:r w:rsidRPr="00C0382C">
        <w:rPr>
          <w:rFonts w:ascii="Times" w:hAnsi="Times" w:cs="Arial"/>
          <w:iCs/>
        </w:rPr>
        <w:t>33</w:t>
      </w:r>
      <w:r w:rsidRPr="00C0382C">
        <w:rPr>
          <w:rFonts w:ascii="Times" w:hAnsi="Times" w:cs="Arial"/>
        </w:rPr>
        <w:t>, 3945-3951 (1994).</w:t>
      </w:r>
    </w:p>
    <w:p w14:paraId="4CEF7BDA" w14:textId="77777777" w:rsidR="001B559F" w:rsidRPr="00C0382C" w:rsidRDefault="001B559F" w:rsidP="001B559F">
      <w:pPr>
        <w:spacing w:after="0" w:line="240" w:lineRule="auto"/>
        <w:rPr>
          <w:rFonts w:ascii="Times" w:hAnsi="Times" w:cs="Arial"/>
        </w:rPr>
      </w:pPr>
    </w:p>
    <w:p w14:paraId="1A6F3CBB" w14:textId="77777777" w:rsidR="001B559F" w:rsidRPr="00C0382C" w:rsidRDefault="001B559F" w:rsidP="001B559F">
      <w:pPr>
        <w:numPr>
          <w:ilvl w:val="0"/>
          <w:numId w:val="10"/>
        </w:numPr>
        <w:spacing w:after="0" w:line="240" w:lineRule="auto"/>
        <w:rPr>
          <w:rFonts w:ascii="Times" w:hAnsi="Times" w:cs="Arial"/>
        </w:rPr>
      </w:pPr>
      <w:r w:rsidRPr="00C0382C">
        <w:rPr>
          <w:rFonts w:ascii="Times" w:hAnsi="Times" w:cs="Arial"/>
        </w:rPr>
        <w:t xml:space="preserve">“Surface Analysis by Laser Ionization (SALI) Applied to Polymeric Material”, S. M. </w:t>
      </w:r>
      <w:proofErr w:type="spellStart"/>
      <w:r w:rsidRPr="00C0382C">
        <w:rPr>
          <w:rFonts w:ascii="Times" w:hAnsi="Times" w:cs="Arial"/>
        </w:rPr>
        <w:t>Daiser</w:t>
      </w:r>
      <w:proofErr w:type="spellEnd"/>
      <w:r w:rsidRPr="00C0382C">
        <w:rPr>
          <w:rFonts w:ascii="Times" w:hAnsi="Times" w:cs="Arial"/>
        </w:rPr>
        <w:t xml:space="preserve"> and S. G. MacKay, in </w:t>
      </w:r>
      <w:r w:rsidRPr="00C0382C">
        <w:rPr>
          <w:rFonts w:ascii="Times" w:hAnsi="Times" w:cs="Arial"/>
          <w:iCs/>
        </w:rPr>
        <w:t>Structure-Property Relations in Polymers: Spectroscopy and Performance</w:t>
      </w:r>
      <w:r w:rsidRPr="00C0382C">
        <w:rPr>
          <w:rFonts w:ascii="Times" w:hAnsi="Times" w:cs="Arial"/>
        </w:rPr>
        <w:t>, ed. by M. W. Urban and C. D. Craver, Advances in Chemistry Series, no. 236, pp. 727- 734, American Chemical Society, Washington, DC (1993).</w:t>
      </w:r>
    </w:p>
    <w:p w14:paraId="38797FF1" w14:textId="77777777" w:rsidR="001B559F" w:rsidRPr="00C0382C" w:rsidRDefault="001B559F" w:rsidP="001B559F">
      <w:pPr>
        <w:spacing w:after="0" w:line="240" w:lineRule="auto"/>
        <w:rPr>
          <w:rFonts w:ascii="Times" w:hAnsi="Times" w:cs="Arial"/>
        </w:rPr>
      </w:pPr>
    </w:p>
    <w:p w14:paraId="282E0842" w14:textId="0E271039" w:rsidR="001B559F" w:rsidRPr="00C0382C" w:rsidRDefault="001B559F" w:rsidP="001B559F">
      <w:pPr>
        <w:numPr>
          <w:ilvl w:val="0"/>
          <w:numId w:val="10"/>
        </w:numPr>
        <w:spacing w:after="0" w:line="240" w:lineRule="auto"/>
        <w:rPr>
          <w:rFonts w:ascii="Times" w:hAnsi="Times" w:cs="Arial"/>
        </w:rPr>
      </w:pPr>
      <w:r w:rsidRPr="00C0382C">
        <w:rPr>
          <w:rFonts w:ascii="Times" w:hAnsi="Times" w:cs="Arial"/>
        </w:rPr>
        <w:t xml:space="preserve">“Surface Analysis by Laser Ionization. ”, MacKay, S. G., Becker, C. H., in Encyclopedia of Materials Characterization, </w:t>
      </w:r>
      <w:proofErr w:type="spellStart"/>
      <w:r w:rsidRPr="00C0382C">
        <w:rPr>
          <w:rFonts w:ascii="Times" w:hAnsi="Times" w:cs="Arial"/>
        </w:rPr>
        <w:t>Brundle</w:t>
      </w:r>
      <w:proofErr w:type="spellEnd"/>
      <w:r w:rsidRPr="00C0382C">
        <w:rPr>
          <w:rFonts w:ascii="Times" w:hAnsi="Times" w:cs="Arial"/>
        </w:rPr>
        <w:t>, C., Evans, C. and Wilson, S., Eds., Materials Characterization Series- Surfaces, Interfaces, Thin Films, Vol. 1, pp. 559- 570 Butterworth-Heinemann: Stoneham (1992).</w:t>
      </w:r>
    </w:p>
    <w:p w14:paraId="7E805B77" w14:textId="77777777" w:rsidR="00586868" w:rsidRPr="00C0382C" w:rsidRDefault="00586868" w:rsidP="00586868">
      <w:pPr>
        <w:pStyle w:val="ListParagraph"/>
        <w:rPr>
          <w:rFonts w:ascii="Times" w:hAnsi="Times" w:cs="Arial"/>
        </w:rPr>
      </w:pPr>
    </w:p>
    <w:p w14:paraId="0BA61BAC" w14:textId="4B88B5BB" w:rsidR="00586868" w:rsidRPr="00C0382C" w:rsidRDefault="00586868" w:rsidP="00586868">
      <w:pPr>
        <w:spacing w:after="0" w:line="240" w:lineRule="auto"/>
        <w:rPr>
          <w:rFonts w:ascii="Times" w:hAnsi="Times" w:cs="Arial"/>
        </w:rPr>
      </w:pPr>
      <w:r w:rsidRPr="00C0382C">
        <w:rPr>
          <w:rFonts w:ascii="Times" w:hAnsi="Times" w:cs="Arial"/>
        </w:rPr>
        <w:t>Presentations</w:t>
      </w:r>
    </w:p>
    <w:p w14:paraId="56B09528" w14:textId="4F5711A5" w:rsidR="00586868" w:rsidRPr="00C0382C" w:rsidRDefault="00586868" w:rsidP="00586868">
      <w:pPr>
        <w:spacing w:after="0" w:line="240" w:lineRule="auto"/>
        <w:rPr>
          <w:rFonts w:ascii="Times" w:hAnsi="Times" w:cs="Arial"/>
        </w:rPr>
      </w:pPr>
    </w:p>
    <w:p w14:paraId="5A4CD948" w14:textId="0564386E" w:rsidR="00586868" w:rsidRPr="00C0382C" w:rsidRDefault="00586868" w:rsidP="00586868">
      <w:pPr>
        <w:spacing w:after="0" w:line="240" w:lineRule="auto"/>
        <w:rPr>
          <w:rFonts w:ascii="Times" w:hAnsi="Times" w:cs="Arial"/>
        </w:rPr>
      </w:pPr>
      <w:r w:rsidRPr="00C0382C">
        <w:rPr>
          <w:rFonts w:ascii="Times" w:hAnsi="Times" w:cs="Arial"/>
        </w:rPr>
        <w:t>“Ceramic filtration at the molecular level”, MacKay, Susan; Future of Manufacturing- Process Intensification and Modularization, Regional RAPID Workshop, Iowa State University, September 10, 2019.</w:t>
      </w:r>
    </w:p>
    <w:p w14:paraId="14E8777C" w14:textId="77777777" w:rsidR="00C32593" w:rsidRPr="00C0382C" w:rsidRDefault="00C32593" w:rsidP="007C4918">
      <w:pPr>
        <w:spacing w:after="0" w:line="240" w:lineRule="auto"/>
        <w:rPr>
          <w:rFonts w:ascii="Times" w:hAnsi="Times" w:cs="Arial"/>
        </w:rPr>
      </w:pPr>
    </w:p>
    <w:p w14:paraId="0B56E6A7" w14:textId="77777777" w:rsidR="009C1C18" w:rsidRPr="00C0382C" w:rsidRDefault="009C1C18" w:rsidP="007C4918">
      <w:pPr>
        <w:spacing w:line="240" w:lineRule="auto"/>
        <w:rPr>
          <w:rFonts w:ascii="Times" w:hAnsi="Times" w:cs="Arial"/>
          <w:bCs/>
        </w:rPr>
      </w:pPr>
    </w:p>
    <w:p w14:paraId="1FDB5841" w14:textId="77777777" w:rsidR="00976A26" w:rsidRPr="00C0382C" w:rsidRDefault="00976A26" w:rsidP="00B9480A">
      <w:pPr>
        <w:pStyle w:val="ListParagraph"/>
        <w:spacing w:line="240" w:lineRule="auto"/>
        <w:ind w:left="360" w:hanging="1800"/>
        <w:rPr>
          <w:rFonts w:ascii="Times" w:hAnsi="Times" w:cs="Arial"/>
        </w:rPr>
      </w:pPr>
    </w:p>
    <w:sectPr w:rsidR="00976A26" w:rsidRPr="00C0382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C14F6" w14:textId="77777777" w:rsidR="0093414E" w:rsidRDefault="0093414E" w:rsidP="00C0382C">
      <w:pPr>
        <w:spacing w:after="0" w:line="240" w:lineRule="auto"/>
      </w:pPr>
      <w:r>
        <w:separator/>
      </w:r>
    </w:p>
  </w:endnote>
  <w:endnote w:type="continuationSeparator" w:id="0">
    <w:p w14:paraId="61CB2D02" w14:textId="77777777" w:rsidR="0093414E" w:rsidRDefault="0093414E" w:rsidP="00C03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7A517" w14:textId="77777777" w:rsidR="0093414E" w:rsidRDefault="0093414E" w:rsidP="00C0382C">
      <w:pPr>
        <w:spacing w:after="0" w:line="240" w:lineRule="auto"/>
      </w:pPr>
      <w:r>
        <w:separator/>
      </w:r>
    </w:p>
  </w:footnote>
  <w:footnote w:type="continuationSeparator" w:id="0">
    <w:p w14:paraId="0769B314" w14:textId="77777777" w:rsidR="0093414E" w:rsidRDefault="0093414E" w:rsidP="00C03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82672" w14:textId="237724E9" w:rsidR="00C0382C" w:rsidRDefault="00C0382C">
    <w:pPr>
      <w:pStyle w:val="Header"/>
    </w:pPr>
    <w:r>
      <w:drawing>
        <wp:anchor distT="0" distB="0" distL="114300" distR="114300" simplePos="0" relativeHeight="251659264" behindDoc="0" locked="0" layoutInCell="1" allowOverlap="1" wp14:anchorId="2CCFCA8C" wp14:editId="09B1C6A0">
          <wp:simplePos x="0" y="0"/>
          <wp:positionH relativeFrom="column">
            <wp:posOffset>-347071</wp:posOffset>
          </wp:positionH>
          <wp:positionV relativeFrom="paragraph">
            <wp:posOffset>-320374</wp:posOffset>
          </wp:positionV>
          <wp:extent cx="6802120" cy="707390"/>
          <wp:effectExtent l="0" t="0" r="0" b="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212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A63B1"/>
    <w:multiLevelType w:val="hybridMultilevel"/>
    <w:tmpl w:val="6C8CD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5270BF"/>
    <w:multiLevelType w:val="hybridMultilevel"/>
    <w:tmpl w:val="B34AD480"/>
    <w:lvl w:ilvl="0" w:tplc="D1A43D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F518E"/>
    <w:multiLevelType w:val="hybridMultilevel"/>
    <w:tmpl w:val="B34AD480"/>
    <w:lvl w:ilvl="0" w:tplc="D1A43D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F7477"/>
    <w:multiLevelType w:val="hybridMultilevel"/>
    <w:tmpl w:val="A3940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64C92"/>
    <w:multiLevelType w:val="hybridMultilevel"/>
    <w:tmpl w:val="66400E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F972BE"/>
    <w:multiLevelType w:val="multilevel"/>
    <w:tmpl w:val="6254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17C87"/>
    <w:multiLevelType w:val="hybridMultilevel"/>
    <w:tmpl w:val="4C98C0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02277A"/>
    <w:multiLevelType w:val="hybridMultilevel"/>
    <w:tmpl w:val="46BAC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978BA"/>
    <w:multiLevelType w:val="hybridMultilevel"/>
    <w:tmpl w:val="40149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908D6"/>
    <w:multiLevelType w:val="hybridMultilevel"/>
    <w:tmpl w:val="49989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9"/>
  </w:num>
  <w:num w:numId="7">
    <w:abstractNumId w:val="7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BF5"/>
    <w:rsid w:val="000D73BE"/>
    <w:rsid w:val="000F2155"/>
    <w:rsid w:val="001B559F"/>
    <w:rsid w:val="003033A4"/>
    <w:rsid w:val="00344663"/>
    <w:rsid w:val="0035074D"/>
    <w:rsid w:val="003857FE"/>
    <w:rsid w:val="003F1780"/>
    <w:rsid w:val="00420F39"/>
    <w:rsid w:val="0043229B"/>
    <w:rsid w:val="005040F5"/>
    <w:rsid w:val="00586868"/>
    <w:rsid w:val="006205C2"/>
    <w:rsid w:val="00687C94"/>
    <w:rsid w:val="00701E1B"/>
    <w:rsid w:val="00771650"/>
    <w:rsid w:val="007C4918"/>
    <w:rsid w:val="0093414E"/>
    <w:rsid w:val="00972778"/>
    <w:rsid w:val="00976A26"/>
    <w:rsid w:val="009C1C18"/>
    <w:rsid w:val="00A965BA"/>
    <w:rsid w:val="00B03741"/>
    <w:rsid w:val="00B06302"/>
    <w:rsid w:val="00B9480A"/>
    <w:rsid w:val="00BE7A95"/>
    <w:rsid w:val="00BF469C"/>
    <w:rsid w:val="00C0382C"/>
    <w:rsid w:val="00C32593"/>
    <w:rsid w:val="00C75B8A"/>
    <w:rsid w:val="00C83F3D"/>
    <w:rsid w:val="00E20BF5"/>
    <w:rsid w:val="00E53E69"/>
    <w:rsid w:val="00F06C28"/>
    <w:rsid w:val="00FC7399"/>
    <w:rsid w:val="00FE301F"/>
    <w:rsid w:val="00F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51DA6"/>
  <w15:docId w15:val="{53EA2748-BE62-404E-A957-85142216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0B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05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94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3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82C"/>
  </w:style>
  <w:style w:type="paragraph" w:styleId="Footer">
    <w:name w:val="footer"/>
    <w:basedOn w:val="Normal"/>
    <w:link w:val="FooterChar"/>
    <w:uiPriority w:val="99"/>
    <w:unhideWhenUsed/>
    <w:rsid w:val="00C03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1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F0F5186E5194B9E183992A814F919" ma:contentTypeVersion="10" ma:contentTypeDescription="Create a new document." ma:contentTypeScope="" ma:versionID="f08b43616d64f0a26ac24981ad2779c5">
  <xsd:schema xmlns:xsd="http://www.w3.org/2001/XMLSchema" xmlns:xs="http://www.w3.org/2001/XMLSchema" xmlns:p="http://schemas.microsoft.com/office/2006/metadata/properties" xmlns:ns2="c5df7522-9121-458d-b55e-7e9798cd7ac7" targetNamespace="http://schemas.microsoft.com/office/2006/metadata/properties" ma:root="true" ma:fieldsID="224b8959f71b7283c2ea96ddda4aab95" ns2:_="">
    <xsd:import namespace="c5df7522-9121-458d-b55e-7e9798cd7a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f7522-9121-458d-b55e-7e9798cd7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5df7522-9121-458d-b55e-7e9798cd7ac7" xsi:nil="true"/>
  </documentManagement>
</p:properties>
</file>

<file path=customXml/itemProps1.xml><?xml version="1.0" encoding="utf-8"?>
<ds:datastoreItem xmlns:ds="http://schemas.openxmlformats.org/officeDocument/2006/customXml" ds:itemID="{10F37E56-9606-4506-9F59-0C1AD791F9CB}"/>
</file>

<file path=customXml/itemProps2.xml><?xml version="1.0" encoding="utf-8"?>
<ds:datastoreItem xmlns:ds="http://schemas.openxmlformats.org/officeDocument/2006/customXml" ds:itemID="{EAE8D101-D2C6-4294-915D-3DB256EDC296}"/>
</file>

<file path=customXml/itemProps3.xml><?xml version="1.0" encoding="utf-8"?>
<ds:datastoreItem xmlns:ds="http://schemas.openxmlformats.org/officeDocument/2006/customXml" ds:itemID="{F92A66B7-DF62-4EB6-96BB-D6A99E265A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</dc:creator>
  <cp:lastModifiedBy>Meghan Collins</cp:lastModifiedBy>
  <cp:revision>2</cp:revision>
  <dcterms:created xsi:type="dcterms:W3CDTF">2020-06-19T13:07:00Z</dcterms:created>
  <dcterms:modified xsi:type="dcterms:W3CDTF">2020-06-19T13:07:00Z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0x0101003B6F0F5186E5194B9E183992A814F919</vt:lpwstr>
  </property>
  <property fmtid="{D5CDD505-2E9C-101B-9397-08002B2CF9AE}" pid="3" name="Order">
    <vt:r8>1100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